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3980F9" w14:textId="51370C65" w:rsidR="00575EE4" w:rsidRPr="00623FC0" w:rsidRDefault="00575EE4" w:rsidP="005E46A8">
      <w:pPr>
        <w:spacing w:after="120" w:line="240" w:lineRule="auto"/>
        <w:jc w:val="center"/>
        <w:rPr>
          <w:sz w:val="22"/>
          <w:szCs w:val="22"/>
        </w:rPr>
      </w:pPr>
      <w:r w:rsidRPr="00623FC0">
        <w:rPr>
          <w:sz w:val="22"/>
          <w:szCs w:val="22"/>
        </w:rPr>
        <w:t>Title 10—DEPARTMENT OF NATURAL RESOURCES</w:t>
      </w:r>
    </w:p>
    <w:p w14:paraId="5115B802" w14:textId="77777777" w:rsidR="00575EE4" w:rsidRPr="00623FC0" w:rsidRDefault="00575EE4" w:rsidP="005E46A8">
      <w:pPr>
        <w:spacing w:after="120" w:line="240" w:lineRule="auto"/>
        <w:jc w:val="center"/>
        <w:rPr>
          <w:sz w:val="22"/>
          <w:szCs w:val="22"/>
        </w:rPr>
      </w:pPr>
      <w:r w:rsidRPr="00623FC0">
        <w:rPr>
          <w:sz w:val="22"/>
          <w:szCs w:val="22"/>
        </w:rPr>
        <w:t>Division 80—Solid Waste Management</w:t>
      </w:r>
    </w:p>
    <w:p w14:paraId="5DA0D047" w14:textId="78B6C057" w:rsidR="00575EE4" w:rsidRPr="00623FC0" w:rsidRDefault="00575EE4" w:rsidP="005E46A8">
      <w:pPr>
        <w:spacing w:after="120" w:line="240" w:lineRule="auto"/>
        <w:jc w:val="center"/>
        <w:rPr>
          <w:sz w:val="22"/>
          <w:szCs w:val="22"/>
        </w:rPr>
      </w:pPr>
      <w:r w:rsidRPr="00623FC0">
        <w:rPr>
          <w:sz w:val="22"/>
          <w:szCs w:val="22"/>
        </w:rPr>
        <w:t>Chapter 2—General Provisions</w:t>
      </w:r>
    </w:p>
    <w:p w14:paraId="5D9B7FAD" w14:textId="47E35EC0" w:rsidR="00575EE4" w:rsidRPr="00623FC0" w:rsidRDefault="00575EE4" w:rsidP="00575EE4">
      <w:pPr>
        <w:spacing w:line="240" w:lineRule="auto"/>
        <w:jc w:val="center"/>
        <w:rPr>
          <w:sz w:val="22"/>
          <w:szCs w:val="22"/>
        </w:rPr>
      </w:pPr>
      <w:r w:rsidRPr="00623FC0">
        <w:rPr>
          <w:sz w:val="22"/>
          <w:szCs w:val="22"/>
        </w:rPr>
        <w:t>PROPOSED RULE</w:t>
      </w:r>
    </w:p>
    <w:p w14:paraId="317DEFFB" w14:textId="77777777" w:rsidR="00575EE4" w:rsidRPr="00623FC0" w:rsidRDefault="00575EE4" w:rsidP="00575EE4">
      <w:pPr>
        <w:spacing w:line="240" w:lineRule="auto"/>
        <w:rPr>
          <w:sz w:val="22"/>
          <w:szCs w:val="22"/>
        </w:rPr>
      </w:pPr>
      <w:r w:rsidRPr="00623FC0">
        <w:rPr>
          <w:sz w:val="22"/>
          <w:szCs w:val="22"/>
        </w:rPr>
        <w:t>10 CSR 80-2.010 Definitions.</w:t>
      </w:r>
    </w:p>
    <w:p w14:paraId="20A2B6E1" w14:textId="1E0EB218" w:rsidR="00575EE4" w:rsidRPr="00623FC0" w:rsidRDefault="00575EE4" w:rsidP="00575EE4">
      <w:pPr>
        <w:spacing w:line="240" w:lineRule="auto"/>
        <w:rPr>
          <w:sz w:val="22"/>
          <w:szCs w:val="22"/>
        </w:rPr>
      </w:pPr>
      <w:r w:rsidRPr="00623FC0">
        <w:rPr>
          <w:sz w:val="22"/>
          <w:szCs w:val="22"/>
        </w:rPr>
        <w:t>PURPOSE: This rule defines terms used in 10 CSR 80.</w:t>
      </w:r>
    </w:p>
    <w:p w14:paraId="222C65CA" w14:textId="5E7A6C02" w:rsidR="00575EE4" w:rsidRPr="00623FC0" w:rsidRDefault="00575EE4" w:rsidP="00575EE4">
      <w:pPr>
        <w:spacing w:line="240" w:lineRule="auto"/>
        <w:rPr>
          <w:sz w:val="22"/>
          <w:szCs w:val="22"/>
        </w:rPr>
      </w:pPr>
      <w:r w:rsidRPr="00623FC0">
        <w:rPr>
          <w:sz w:val="22"/>
          <w:szCs w:val="22"/>
        </w:rPr>
        <w:t xml:space="preserve">(1) The terms used in 10 CSR 80 shall have the meanings set forth in section 260.200, </w:t>
      </w:r>
      <w:proofErr w:type="spellStart"/>
      <w:r w:rsidRPr="00623FC0">
        <w:rPr>
          <w:sz w:val="22"/>
          <w:szCs w:val="22"/>
        </w:rPr>
        <w:t>RSMo</w:t>
      </w:r>
      <w:proofErr w:type="spellEnd"/>
      <w:r w:rsidRPr="00623FC0">
        <w:rPr>
          <w:sz w:val="22"/>
          <w:szCs w:val="22"/>
        </w:rPr>
        <w:t xml:space="preserve"> 2022, or this rule, unless the context of the term clearly indicates otherwise. The terms defined in section 260.200, </w:t>
      </w:r>
      <w:proofErr w:type="spellStart"/>
      <w:r w:rsidRPr="00623FC0">
        <w:rPr>
          <w:sz w:val="22"/>
          <w:szCs w:val="22"/>
        </w:rPr>
        <w:t>RSMo</w:t>
      </w:r>
      <w:proofErr w:type="spellEnd"/>
      <w:r w:rsidRPr="00623FC0">
        <w:rPr>
          <w:sz w:val="22"/>
          <w:szCs w:val="22"/>
        </w:rPr>
        <w:t xml:space="preserve"> 2022, are not repeated in this rule. Section 260.200, </w:t>
      </w:r>
      <w:proofErr w:type="spellStart"/>
      <w:r w:rsidRPr="00623FC0">
        <w:rPr>
          <w:sz w:val="22"/>
          <w:szCs w:val="22"/>
        </w:rPr>
        <w:t>RSMo</w:t>
      </w:r>
      <w:proofErr w:type="spellEnd"/>
      <w:r w:rsidRPr="00623FC0">
        <w:rPr>
          <w:sz w:val="22"/>
          <w:szCs w:val="22"/>
        </w:rPr>
        <w:t xml:space="preserve"> 2022, should be referenced for additional definition of terms.</w:t>
      </w:r>
    </w:p>
    <w:p w14:paraId="6BEC9261" w14:textId="449E3716" w:rsidR="00575EE4" w:rsidRPr="00623FC0" w:rsidRDefault="00575EE4" w:rsidP="00575EE4">
      <w:pPr>
        <w:spacing w:line="240" w:lineRule="auto"/>
        <w:rPr>
          <w:sz w:val="22"/>
          <w:szCs w:val="22"/>
        </w:rPr>
      </w:pPr>
      <w:r w:rsidRPr="00623FC0">
        <w:rPr>
          <w:sz w:val="22"/>
          <w:szCs w:val="22"/>
        </w:rPr>
        <w:t>(A) Terms beginning with the letter A.</w:t>
      </w:r>
    </w:p>
    <w:p w14:paraId="6DB88115" w14:textId="0D707C26" w:rsidR="00575EE4" w:rsidRPr="00623FC0" w:rsidRDefault="00575EE4" w:rsidP="00575EE4">
      <w:pPr>
        <w:spacing w:line="240" w:lineRule="auto"/>
        <w:rPr>
          <w:sz w:val="22"/>
          <w:szCs w:val="22"/>
        </w:rPr>
      </w:pPr>
      <w:r w:rsidRPr="00623FC0">
        <w:rPr>
          <w:sz w:val="22"/>
          <w:szCs w:val="22"/>
        </w:rPr>
        <w:t>1. Active landfill means any landfill that is currently receiving waste.</w:t>
      </w:r>
    </w:p>
    <w:p w14:paraId="5A3CE78E" w14:textId="49FD792E" w:rsidR="00575EE4" w:rsidRPr="00623FC0" w:rsidRDefault="00575EE4" w:rsidP="00575EE4">
      <w:pPr>
        <w:spacing w:line="240" w:lineRule="auto"/>
        <w:rPr>
          <w:sz w:val="22"/>
          <w:szCs w:val="22"/>
        </w:rPr>
      </w:pPr>
      <w:r w:rsidRPr="00623FC0">
        <w:rPr>
          <w:sz w:val="22"/>
          <w:szCs w:val="22"/>
        </w:rPr>
        <w:t xml:space="preserve">2. Airport means a public-use airport open to the public without prior permission and without restrictions </w:t>
      </w:r>
      <w:proofErr w:type="gramStart"/>
      <w:r w:rsidRPr="00623FC0">
        <w:rPr>
          <w:sz w:val="22"/>
          <w:szCs w:val="22"/>
        </w:rPr>
        <w:t>within</w:t>
      </w:r>
      <w:proofErr w:type="gramEnd"/>
      <w:r w:rsidRPr="00623FC0">
        <w:rPr>
          <w:sz w:val="22"/>
          <w:szCs w:val="22"/>
        </w:rPr>
        <w:t xml:space="preserve"> the physical capacities of available facilities. </w:t>
      </w:r>
    </w:p>
    <w:p w14:paraId="6D8C2633" w14:textId="60CC9A8A" w:rsidR="00575EE4" w:rsidRPr="00623FC0" w:rsidRDefault="00575EE4" w:rsidP="00575EE4">
      <w:pPr>
        <w:spacing w:line="240" w:lineRule="auto"/>
        <w:rPr>
          <w:sz w:val="22"/>
          <w:szCs w:val="22"/>
        </w:rPr>
      </w:pPr>
      <w:r w:rsidRPr="00623FC0">
        <w:rPr>
          <w:sz w:val="22"/>
          <w:szCs w:val="22"/>
        </w:rPr>
        <w:t xml:space="preserve">3. Aquifer means a consolidated or unconsolidated subsurface water-bearing geologic formation, group of formations, or part of a formation, or other geologic deposits, capable of yielding a usable or potentially usable amount of water. </w:t>
      </w:r>
    </w:p>
    <w:p w14:paraId="34A256C8" w14:textId="67C65457" w:rsidR="00575EE4" w:rsidRPr="00623FC0" w:rsidRDefault="00575EE4" w:rsidP="00575EE4">
      <w:pPr>
        <w:spacing w:line="240" w:lineRule="auto"/>
        <w:rPr>
          <w:sz w:val="22"/>
          <w:szCs w:val="22"/>
        </w:rPr>
      </w:pPr>
      <w:r w:rsidRPr="00623FC0">
        <w:rPr>
          <w:sz w:val="22"/>
          <w:szCs w:val="22"/>
        </w:rPr>
        <w:t>4. Areas susceptible to mass movement means those areas of influence (for example, areas characterized as having an active or substantial possibility of mass movement) where the movement of earth material results in the downslope transport of soil and rock material by means of gravitational influence. Areas of mass movement include, but are not limited to, landslides, avalanches, debris slides and flows, solifluction, block sliding, and rock fall.</w:t>
      </w:r>
    </w:p>
    <w:p w14:paraId="52E811FE" w14:textId="060F0A5C" w:rsidR="00575EE4" w:rsidRPr="00623FC0" w:rsidRDefault="00575EE4" w:rsidP="00575EE4">
      <w:pPr>
        <w:spacing w:line="240" w:lineRule="auto"/>
        <w:rPr>
          <w:sz w:val="22"/>
          <w:szCs w:val="22"/>
        </w:rPr>
      </w:pPr>
      <w:r w:rsidRPr="00623FC0">
        <w:rPr>
          <w:sz w:val="22"/>
          <w:szCs w:val="22"/>
        </w:rPr>
        <w:t>(B) Terms beginning with the letter B.</w:t>
      </w:r>
    </w:p>
    <w:p w14:paraId="2C072739" w14:textId="363BBA26" w:rsidR="00575EE4" w:rsidRPr="00623FC0" w:rsidRDefault="00575EE4" w:rsidP="00575EE4">
      <w:pPr>
        <w:spacing w:line="240" w:lineRule="auto"/>
        <w:rPr>
          <w:sz w:val="22"/>
          <w:szCs w:val="22"/>
        </w:rPr>
      </w:pPr>
      <w:r w:rsidRPr="00623FC0">
        <w:rPr>
          <w:sz w:val="22"/>
          <w:szCs w:val="22"/>
        </w:rPr>
        <w:t xml:space="preserve">1. Bedrock means the solid rock strata underlying solid and unconsolidated surface materials.  </w:t>
      </w:r>
    </w:p>
    <w:p w14:paraId="29788967" w14:textId="21BB9725" w:rsidR="00575EE4" w:rsidRPr="00623FC0" w:rsidRDefault="00575EE4" w:rsidP="00575EE4">
      <w:pPr>
        <w:spacing w:line="240" w:lineRule="auto"/>
        <w:rPr>
          <w:sz w:val="22"/>
          <w:szCs w:val="22"/>
        </w:rPr>
      </w:pPr>
      <w:r w:rsidRPr="00623FC0">
        <w:rPr>
          <w:sz w:val="22"/>
          <w:szCs w:val="22"/>
        </w:rPr>
        <w:t xml:space="preserve">2. Beneficial use means the use of solid waste that provides a functional benefit and is not a circumvention of the proper management and disposal of the waste material; substitutes for the use of or meets the product specifications of a virgin material, conserving natural resources that otherwise would need to be obtained through practices, such as extraction; and meets relevant product specifications, regulatory standards, or design standards, when available. </w:t>
      </w:r>
    </w:p>
    <w:p w14:paraId="103C0A24" w14:textId="4DA311AF" w:rsidR="00575EE4" w:rsidRPr="00623FC0" w:rsidRDefault="00575EE4" w:rsidP="00575EE4">
      <w:pPr>
        <w:spacing w:line="240" w:lineRule="auto"/>
        <w:rPr>
          <w:sz w:val="22"/>
          <w:szCs w:val="22"/>
        </w:rPr>
      </w:pPr>
      <w:r w:rsidRPr="00623FC0">
        <w:rPr>
          <w:sz w:val="22"/>
          <w:szCs w:val="22"/>
        </w:rPr>
        <w:t>3. Bird hazard means an increase in the likelihood of bird/aircraft collisions that may cause damage to the aircraft or injury to its occupants.</w:t>
      </w:r>
    </w:p>
    <w:p w14:paraId="6A5DB2C2" w14:textId="4D87CABD" w:rsidR="00575EE4" w:rsidRPr="00623FC0" w:rsidRDefault="00575EE4" w:rsidP="00575EE4">
      <w:pPr>
        <w:spacing w:line="240" w:lineRule="auto"/>
        <w:rPr>
          <w:sz w:val="22"/>
          <w:szCs w:val="22"/>
        </w:rPr>
      </w:pPr>
      <w:r w:rsidRPr="00623FC0">
        <w:rPr>
          <w:sz w:val="22"/>
          <w:szCs w:val="22"/>
        </w:rPr>
        <w:t>(C) Terms beginning with the letter C.</w:t>
      </w:r>
    </w:p>
    <w:p w14:paraId="279FB8B6" w14:textId="6C342C78" w:rsidR="00575EE4" w:rsidRPr="00623FC0" w:rsidRDefault="00575EE4" w:rsidP="00575EE4">
      <w:pPr>
        <w:spacing w:line="240" w:lineRule="auto"/>
        <w:rPr>
          <w:sz w:val="22"/>
          <w:szCs w:val="22"/>
        </w:rPr>
      </w:pPr>
      <w:r w:rsidRPr="00623FC0">
        <w:rPr>
          <w:sz w:val="22"/>
          <w:szCs w:val="22"/>
        </w:rPr>
        <w:t xml:space="preserve">1. Cell means compacted solid waste that is enclosed on all sides by natural soil or </w:t>
      </w:r>
      <w:proofErr w:type="gramStart"/>
      <w:r w:rsidRPr="00623FC0">
        <w:rPr>
          <w:sz w:val="22"/>
          <w:szCs w:val="22"/>
        </w:rPr>
        <w:t>cover</w:t>
      </w:r>
      <w:proofErr w:type="gramEnd"/>
      <w:r w:rsidRPr="00623FC0">
        <w:rPr>
          <w:sz w:val="22"/>
          <w:szCs w:val="22"/>
        </w:rPr>
        <w:t xml:space="preserve"> in a landfill.</w:t>
      </w:r>
    </w:p>
    <w:p w14:paraId="357DD7BD" w14:textId="5BBF6340" w:rsidR="00575EE4" w:rsidRPr="00623FC0" w:rsidRDefault="00575EE4" w:rsidP="00575EE4">
      <w:pPr>
        <w:spacing w:line="240" w:lineRule="auto"/>
        <w:rPr>
          <w:sz w:val="22"/>
          <w:szCs w:val="22"/>
        </w:rPr>
      </w:pPr>
      <w:r w:rsidRPr="00623FC0">
        <w:rPr>
          <w:sz w:val="22"/>
          <w:szCs w:val="22"/>
        </w:rPr>
        <w:t>2. Closed landfill means a landfill that has ceased accepting waste, has completed all required closure activities, and has received written designation of closure from the department.</w:t>
      </w:r>
    </w:p>
    <w:p w14:paraId="37CA3B49" w14:textId="7E133594" w:rsidR="00575EE4" w:rsidRPr="00623FC0" w:rsidRDefault="00575EE4" w:rsidP="00575EE4">
      <w:pPr>
        <w:spacing w:line="240" w:lineRule="auto"/>
        <w:rPr>
          <w:sz w:val="22"/>
          <w:szCs w:val="22"/>
        </w:rPr>
      </w:pPr>
      <w:r w:rsidRPr="00623FC0">
        <w:rPr>
          <w:sz w:val="22"/>
          <w:szCs w:val="22"/>
        </w:rPr>
        <w:lastRenderedPageBreak/>
        <w:t xml:space="preserve">3. Commercial waste means any type of solid waste generated by a business, including but not limited to stores, offices, restaurants, warehouses or other </w:t>
      </w:r>
      <w:proofErr w:type="gramStart"/>
      <w:r w:rsidRPr="00623FC0">
        <w:rPr>
          <w:sz w:val="22"/>
          <w:szCs w:val="22"/>
        </w:rPr>
        <w:t>nonmanufacturing</w:t>
      </w:r>
      <w:proofErr w:type="gramEnd"/>
      <w:r w:rsidRPr="00623FC0">
        <w:rPr>
          <w:sz w:val="22"/>
          <w:szCs w:val="22"/>
        </w:rPr>
        <w:t xml:space="preserve"> activities but excluding residential (household) or industrial </w:t>
      </w:r>
      <w:proofErr w:type="gramStart"/>
      <w:r w:rsidRPr="00623FC0">
        <w:rPr>
          <w:sz w:val="22"/>
          <w:szCs w:val="22"/>
        </w:rPr>
        <w:t>wastes</w:t>
      </w:r>
      <w:proofErr w:type="gramEnd"/>
      <w:r w:rsidRPr="00623FC0">
        <w:rPr>
          <w:sz w:val="22"/>
          <w:szCs w:val="22"/>
        </w:rPr>
        <w:t>.</w:t>
      </w:r>
    </w:p>
    <w:p w14:paraId="64514040" w14:textId="64812190" w:rsidR="00575EE4" w:rsidRPr="00623FC0" w:rsidRDefault="00575EE4" w:rsidP="00575EE4">
      <w:pPr>
        <w:spacing w:line="240" w:lineRule="auto"/>
        <w:rPr>
          <w:sz w:val="22"/>
          <w:szCs w:val="22"/>
        </w:rPr>
      </w:pPr>
      <w:r w:rsidRPr="00623FC0">
        <w:rPr>
          <w:sz w:val="22"/>
          <w:szCs w:val="22"/>
        </w:rPr>
        <w:t>4. Commingled recyclables means more than one (1) type of source-separated recyclable material that has been placed in a single container for collection.</w:t>
      </w:r>
    </w:p>
    <w:p w14:paraId="1C1AC433" w14:textId="72AB11B0" w:rsidR="00575EE4" w:rsidRPr="00623FC0" w:rsidRDefault="00575EE4" w:rsidP="00575EE4">
      <w:pPr>
        <w:spacing w:line="240" w:lineRule="auto"/>
        <w:rPr>
          <w:sz w:val="22"/>
          <w:szCs w:val="22"/>
        </w:rPr>
      </w:pPr>
      <w:r w:rsidRPr="00623FC0">
        <w:rPr>
          <w:sz w:val="22"/>
          <w:szCs w:val="22"/>
        </w:rPr>
        <w:t>5. Competent bedrock means solid rock that underlies unconsolidated deposits (including residuum) and displays limited evidence of weathering throughout the rock mass.</w:t>
      </w:r>
    </w:p>
    <w:p w14:paraId="49E5900D" w14:textId="521BDFA8" w:rsidR="00575EE4" w:rsidRPr="00623FC0" w:rsidRDefault="00575EE4" w:rsidP="00575EE4">
      <w:pPr>
        <w:spacing w:line="240" w:lineRule="auto"/>
        <w:rPr>
          <w:sz w:val="22"/>
          <w:szCs w:val="22"/>
        </w:rPr>
      </w:pPr>
      <w:r w:rsidRPr="00623FC0">
        <w:rPr>
          <w:sz w:val="22"/>
          <w:szCs w:val="22"/>
        </w:rPr>
        <w:t>6. Compliance monitoring wells means wells installed and sampled to obtain groundwater or methane gas samples for analysis on a regular basis and compare with regulatory standards or prior monitoring results to determine impacts from the landfill.</w:t>
      </w:r>
    </w:p>
    <w:p w14:paraId="06D40D0E" w14:textId="0A8F945E" w:rsidR="00575EE4" w:rsidRPr="00623FC0" w:rsidRDefault="00575EE4" w:rsidP="00575EE4">
      <w:pPr>
        <w:spacing w:line="240" w:lineRule="auto"/>
        <w:rPr>
          <w:sz w:val="22"/>
          <w:szCs w:val="22"/>
        </w:rPr>
      </w:pPr>
      <w:r w:rsidRPr="00623FC0">
        <w:rPr>
          <w:sz w:val="22"/>
          <w:szCs w:val="22"/>
        </w:rPr>
        <w:t xml:space="preserve">7. Compost means the product manufactured through the controlled aerobic, biological decomposition of biodegradable waste materials. The product has undergone mesophilic and thermophilic temperatures, which significantly reduces the viability of pathogens and </w:t>
      </w:r>
      <w:proofErr w:type="gramStart"/>
      <w:r w:rsidRPr="00623FC0">
        <w:rPr>
          <w:sz w:val="22"/>
          <w:szCs w:val="22"/>
        </w:rPr>
        <w:t>weed</w:t>
      </w:r>
      <w:proofErr w:type="gramEnd"/>
      <w:r w:rsidRPr="00623FC0">
        <w:rPr>
          <w:sz w:val="22"/>
          <w:szCs w:val="22"/>
        </w:rPr>
        <w:t xml:space="preserve"> </w:t>
      </w:r>
      <w:proofErr w:type="gramStart"/>
      <w:r w:rsidRPr="00623FC0">
        <w:rPr>
          <w:sz w:val="22"/>
          <w:szCs w:val="22"/>
        </w:rPr>
        <w:t>seeds, and</w:t>
      </w:r>
      <w:proofErr w:type="gramEnd"/>
      <w:r w:rsidRPr="00623FC0">
        <w:rPr>
          <w:sz w:val="22"/>
          <w:szCs w:val="22"/>
        </w:rPr>
        <w:t xml:space="preserve"> stabilizes the carbon such that it is beneficial to plant growth. Compost typically is used as a soil </w:t>
      </w:r>
      <w:proofErr w:type="gramStart"/>
      <w:r w:rsidRPr="00623FC0">
        <w:rPr>
          <w:sz w:val="22"/>
          <w:szCs w:val="22"/>
        </w:rPr>
        <w:t>amendment, but</w:t>
      </w:r>
      <w:proofErr w:type="gramEnd"/>
      <w:r w:rsidRPr="00623FC0">
        <w:rPr>
          <w:sz w:val="22"/>
          <w:szCs w:val="22"/>
        </w:rPr>
        <w:t xml:space="preserve"> may also contribute plant nutrients.</w:t>
      </w:r>
    </w:p>
    <w:p w14:paraId="10058CC2" w14:textId="2444E9D8" w:rsidR="00575EE4" w:rsidRPr="00623FC0" w:rsidRDefault="00575EE4" w:rsidP="00575EE4">
      <w:pPr>
        <w:spacing w:line="240" w:lineRule="auto"/>
        <w:rPr>
          <w:sz w:val="22"/>
          <w:szCs w:val="22"/>
        </w:rPr>
      </w:pPr>
      <w:r w:rsidRPr="00623FC0">
        <w:rPr>
          <w:sz w:val="22"/>
          <w:szCs w:val="22"/>
        </w:rPr>
        <w:t xml:space="preserve">8. Compost facility </w:t>
      </w:r>
      <w:proofErr w:type="gramStart"/>
      <w:r w:rsidRPr="00623FC0">
        <w:rPr>
          <w:sz w:val="22"/>
          <w:szCs w:val="22"/>
        </w:rPr>
        <w:t>means  an</w:t>
      </w:r>
      <w:proofErr w:type="gramEnd"/>
      <w:r w:rsidRPr="00623FC0">
        <w:rPr>
          <w:sz w:val="22"/>
          <w:szCs w:val="22"/>
        </w:rPr>
        <w:t xml:space="preserve"> operation that processes source-separated or co-mingled biodegradable waste materials using a controlled process of microbial degradation to generate a compost product.</w:t>
      </w:r>
    </w:p>
    <w:p w14:paraId="3FF5AA92" w14:textId="5D3BC7D1" w:rsidR="00575EE4" w:rsidRPr="00623FC0" w:rsidRDefault="00575EE4" w:rsidP="00575EE4">
      <w:pPr>
        <w:spacing w:line="240" w:lineRule="auto"/>
        <w:rPr>
          <w:sz w:val="22"/>
          <w:szCs w:val="22"/>
        </w:rPr>
      </w:pPr>
      <w:r w:rsidRPr="00623FC0">
        <w:rPr>
          <w:sz w:val="22"/>
          <w:szCs w:val="22"/>
        </w:rPr>
        <w:t xml:space="preserve">9. Confining unit means a </w:t>
      </w:r>
      <w:proofErr w:type="spellStart"/>
      <w:r w:rsidRPr="00623FC0">
        <w:rPr>
          <w:sz w:val="22"/>
          <w:szCs w:val="22"/>
        </w:rPr>
        <w:t>hydrostratigraphic</w:t>
      </w:r>
      <w:proofErr w:type="spellEnd"/>
      <w:r w:rsidRPr="00623FC0">
        <w:rPr>
          <w:sz w:val="22"/>
          <w:szCs w:val="22"/>
        </w:rPr>
        <w:t xml:space="preserve"> unit of low permeability material above or below one (1) or more aquifers.</w:t>
      </w:r>
    </w:p>
    <w:p w14:paraId="4E9D7070" w14:textId="58AB77C8" w:rsidR="00575EE4" w:rsidRPr="00623FC0" w:rsidRDefault="00575EE4" w:rsidP="00575EE4">
      <w:pPr>
        <w:spacing w:line="240" w:lineRule="auto"/>
        <w:rPr>
          <w:sz w:val="22"/>
          <w:szCs w:val="22"/>
        </w:rPr>
      </w:pPr>
      <w:r w:rsidRPr="00623FC0">
        <w:rPr>
          <w:sz w:val="22"/>
          <w:szCs w:val="22"/>
        </w:rPr>
        <w:t xml:space="preserve">10. Corrective action means a measure </w:t>
      </w:r>
      <w:proofErr w:type="gramStart"/>
      <w:r w:rsidRPr="00623FC0">
        <w:rPr>
          <w:sz w:val="22"/>
          <w:szCs w:val="22"/>
        </w:rPr>
        <w:t>taken</w:t>
      </w:r>
      <w:proofErr w:type="gramEnd"/>
      <w:r w:rsidRPr="00623FC0">
        <w:rPr>
          <w:sz w:val="22"/>
          <w:szCs w:val="22"/>
        </w:rPr>
        <w:t xml:space="preserve"> to resolve or remediate violations of the Solid Waste Management Law and regulations and any damage caused by such violations.  </w:t>
      </w:r>
    </w:p>
    <w:p w14:paraId="08EF6AE2" w14:textId="5394CFF6" w:rsidR="00575EE4" w:rsidRPr="00623FC0" w:rsidRDefault="00575EE4" w:rsidP="00575EE4">
      <w:pPr>
        <w:spacing w:line="240" w:lineRule="auto"/>
        <w:rPr>
          <w:sz w:val="22"/>
          <w:szCs w:val="22"/>
        </w:rPr>
      </w:pPr>
      <w:r w:rsidRPr="00623FC0">
        <w:rPr>
          <w:sz w:val="22"/>
          <w:szCs w:val="22"/>
        </w:rPr>
        <w:t xml:space="preserve">11. Cover means soil or other suitable material that </w:t>
      </w:r>
      <w:proofErr w:type="gramStart"/>
      <w:r w:rsidRPr="00623FC0">
        <w:rPr>
          <w:sz w:val="22"/>
          <w:szCs w:val="22"/>
        </w:rPr>
        <w:t>is  approved</w:t>
      </w:r>
      <w:proofErr w:type="gramEnd"/>
      <w:r w:rsidRPr="00623FC0">
        <w:rPr>
          <w:sz w:val="22"/>
          <w:szCs w:val="22"/>
        </w:rPr>
        <w:t xml:space="preserve"> by the department to be placed over compacted solid waste in a solid waste disposal area.</w:t>
      </w:r>
    </w:p>
    <w:p w14:paraId="63E40CAF" w14:textId="4E8F9B8A" w:rsidR="00575EE4" w:rsidRPr="001330B0" w:rsidRDefault="00575EE4" w:rsidP="00575EE4">
      <w:pPr>
        <w:spacing w:line="240" w:lineRule="auto"/>
        <w:rPr>
          <w:sz w:val="22"/>
          <w:szCs w:val="22"/>
        </w:rPr>
      </w:pPr>
      <w:r w:rsidRPr="001330B0">
        <w:rPr>
          <w:sz w:val="22"/>
          <w:szCs w:val="22"/>
        </w:rPr>
        <w:t>(D) Terms beginning with the letter D.</w:t>
      </w:r>
    </w:p>
    <w:p w14:paraId="047A2224" w14:textId="695086AF" w:rsidR="00575EE4" w:rsidRPr="001330B0" w:rsidRDefault="00800FB9" w:rsidP="00575EE4">
      <w:pPr>
        <w:spacing w:line="240" w:lineRule="auto"/>
        <w:rPr>
          <w:sz w:val="22"/>
          <w:szCs w:val="22"/>
        </w:rPr>
      </w:pPr>
      <w:r w:rsidRPr="001330B0">
        <w:rPr>
          <w:sz w:val="22"/>
          <w:szCs w:val="22"/>
        </w:rPr>
        <w:t xml:space="preserve">1. </w:t>
      </w:r>
      <w:r w:rsidR="00575EE4" w:rsidRPr="001330B0">
        <w:rPr>
          <w:sz w:val="22"/>
          <w:szCs w:val="22"/>
        </w:rPr>
        <w:t xml:space="preserve">Detailed site investigation means the process of conducting a detailed surface and subsurface geologic and hydrologic investigation for a proposed landfill. </w:t>
      </w:r>
    </w:p>
    <w:p w14:paraId="5C7C6AD6" w14:textId="6C5898EA" w:rsidR="00575EE4" w:rsidRPr="001330B0" w:rsidRDefault="00800FB9" w:rsidP="00575EE4">
      <w:pPr>
        <w:spacing w:line="240" w:lineRule="auto"/>
        <w:rPr>
          <w:sz w:val="22"/>
          <w:szCs w:val="22"/>
        </w:rPr>
      </w:pPr>
      <w:r w:rsidRPr="001330B0">
        <w:rPr>
          <w:sz w:val="22"/>
          <w:szCs w:val="22"/>
        </w:rPr>
        <w:t xml:space="preserve">2. </w:t>
      </w:r>
      <w:r w:rsidR="00575EE4" w:rsidRPr="001330B0">
        <w:rPr>
          <w:sz w:val="22"/>
          <w:szCs w:val="22"/>
        </w:rPr>
        <w:t>Detailed site investigation report means a written report that is submitted to the department concerning the results of a detailed surface and subsurface geologic and hydrologic investigation for a proposed landfill.</w:t>
      </w:r>
    </w:p>
    <w:p w14:paraId="2C1B7094" w14:textId="3BD466D6" w:rsidR="00575EE4" w:rsidRPr="001330B0" w:rsidRDefault="00800FB9" w:rsidP="00575EE4">
      <w:pPr>
        <w:spacing w:line="240" w:lineRule="auto"/>
        <w:rPr>
          <w:sz w:val="22"/>
          <w:szCs w:val="22"/>
        </w:rPr>
      </w:pPr>
      <w:r w:rsidRPr="001330B0">
        <w:rPr>
          <w:sz w:val="22"/>
          <w:szCs w:val="22"/>
        </w:rPr>
        <w:t xml:space="preserve">3. </w:t>
      </w:r>
      <w:r w:rsidR="00575EE4" w:rsidRPr="001330B0">
        <w:rPr>
          <w:sz w:val="22"/>
          <w:szCs w:val="22"/>
        </w:rPr>
        <w:t>Detailed site investigation workplan means a plan for conducting a detailed surface and subsurface geologic and hydrologic investigation for a proposed landfill.</w:t>
      </w:r>
    </w:p>
    <w:p w14:paraId="33BAB9A1" w14:textId="77AB7ABD" w:rsidR="00575EE4" w:rsidRPr="001330B0" w:rsidRDefault="00800FB9" w:rsidP="00575EE4">
      <w:pPr>
        <w:spacing w:line="240" w:lineRule="auto"/>
        <w:rPr>
          <w:sz w:val="22"/>
          <w:szCs w:val="22"/>
        </w:rPr>
      </w:pPr>
      <w:r w:rsidRPr="001330B0">
        <w:rPr>
          <w:sz w:val="22"/>
          <w:szCs w:val="22"/>
        </w:rPr>
        <w:t xml:space="preserve">4. </w:t>
      </w:r>
      <w:r w:rsidR="00575EE4" w:rsidRPr="001330B0">
        <w:rPr>
          <w:sz w:val="22"/>
          <w:szCs w:val="22"/>
        </w:rPr>
        <w:t>Displacement means the relative movement of any two (2) sides of a fault measured in any direction.</w:t>
      </w:r>
    </w:p>
    <w:p w14:paraId="1D70237E" w14:textId="7F83818D" w:rsidR="00575EE4" w:rsidRPr="00800FB9" w:rsidRDefault="00575EE4" w:rsidP="00575EE4">
      <w:pPr>
        <w:spacing w:line="240" w:lineRule="auto"/>
        <w:rPr>
          <w:sz w:val="22"/>
          <w:szCs w:val="22"/>
        </w:rPr>
      </w:pPr>
      <w:r w:rsidRPr="00800FB9">
        <w:rPr>
          <w:sz w:val="22"/>
          <w:szCs w:val="22"/>
        </w:rPr>
        <w:t>(E) Terms beginning with the letter E.</w:t>
      </w:r>
    </w:p>
    <w:p w14:paraId="720E4F9E" w14:textId="7C33DE57" w:rsidR="00575EE4" w:rsidRPr="00800FB9" w:rsidRDefault="00575EE4" w:rsidP="00575EE4">
      <w:pPr>
        <w:spacing w:line="240" w:lineRule="auto"/>
        <w:rPr>
          <w:sz w:val="22"/>
          <w:szCs w:val="22"/>
        </w:rPr>
      </w:pPr>
      <w:r w:rsidRPr="00800FB9">
        <w:rPr>
          <w:sz w:val="22"/>
          <w:szCs w:val="22"/>
        </w:rPr>
        <w:t>1. (Reserved)</w:t>
      </w:r>
    </w:p>
    <w:p w14:paraId="2A115F1B" w14:textId="40ECFD16" w:rsidR="00575EE4" w:rsidRPr="00800FB9" w:rsidRDefault="00575EE4" w:rsidP="00575EE4">
      <w:pPr>
        <w:spacing w:line="240" w:lineRule="auto"/>
        <w:rPr>
          <w:sz w:val="22"/>
          <w:szCs w:val="22"/>
        </w:rPr>
      </w:pPr>
      <w:r w:rsidRPr="00800FB9">
        <w:rPr>
          <w:sz w:val="22"/>
          <w:szCs w:val="22"/>
        </w:rPr>
        <w:t>(F) Terms beginning with the letter F.</w:t>
      </w:r>
    </w:p>
    <w:p w14:paraId="777A4847" w14:textId="09CB4E66" w:rsidR="00575EE4" w:rsidRPr="00800FB9" w:rsidRDefault="00575EE4" w:rsidP="00575EE4">
      <w:pPr>
        <w:spacing w:line="240" w:lineRule="auto"/>
        <w:rPr>
          <w:sz w:val="22"/>
          <w:szCs w:val="22"/>
        </w:rPr>
      </w:pPr>
      <w:r w:rsidRPr="00800FB9">
        <w:rPr>
          <w:sz w:val="22"/>
          <w:szCs w:val="22"/>
        </w:rPr>
        <w:lastRenderedPageBreak/>
        <w:t>1. Fault means a fracture or a zone of fractures in any material along which strata on one side have been displaced with respect to that on the other side.</w:t>
      </w:r>
    </w:p>
    <w:p w14:paraId="2933B1D9" w14:textId="179C3510" w:rsidR="00575EE4" w:rsidRPr="00800FB9" w:rsidRDefault="00575EE4" w:rsidP="00575EE4">
      <w:pPr>
        <w:spacing w:line="240" w:lineRule="auto"/>
        <w:rPr>
          <w:sz w:val="22"/>
          <w:szCs w:val="22"/>
        </w:rPr>
      </w:pPr>
      <w:r w:rsidRPr="00800FB9">
        <w:rPr>
          <w:sz w:val="22"/>
          <w:szCs w:val="22"/>
        </w:rPr>
        <w:t xml:space="preserve">2. Floodplain means the low land and relatively flat areas adjoining inland waters that are inundated by the one-hundred- (100-) year flood. </w:t>
      </w:r>
    </w:p>
    <w:p w14:paraId="3F3A9498" w14:textId="6327711C" w:rsidR="00575EE4" w:rsidRPr="00800FB9" w:rsidRDefault="00575EE4" w:rsidP="00575EE4">
      <w:pPr>
        <w:spacing w:line="240" w:lineRule="auto"/>
        <w:rPr>
          <w:sz w:val="22"/>
          <w:szCs w:val="22"/>
        </w:rPr>
      </w:pPr>
      <w:r w:rsidRPr="00800FB9">
        <w:rPr>
          <w:sz w:val="22"/>
          <w:szCs w:val="22"/>
        </w:rPr>
        <w:t>(G) Terms beginning with the letter G.</w:t>
      </w:r>
    </w:p>
    <w:p w14:paraId="45635EFD" w14:textId="40A1CBCB" w:rsidR="00575EE4" w:rsidRPr="00800FB9" w:rsidRDefault="00575EE4" w:rsidP="00575EE4">
      <w:pPr>
        <w:spacing w:line="240" w:lineRule="auto"/>
        <w:rPr>
          <w:sz w:val="22"/>
          <w:szCs w:val="22"/>
        </w:rPr>
      </w:pPr>
      <w:r w:rsidRPr="00800FB9">
        <w:rPr>
          <w:sz w:val="22"/>
          <w:szCs w:val="22"/>
        </w:rPr>
        <w:t xml:space="preserve">1. Gas condensate means the liquid generated </w:t>
      </w:r>
      <w:proofErr w:type="gramStart"/>
      <w:r w:rsidRPr="00800FB9">
        <w:rPr>
          <w:sz w:val="22"/>
          <w:szCs w:val="22"/>
        </w:rPr>
        <w:t>as a result of</w:t>
      </w:r>
      <w:proofErr w:type="gramEnd"/>
      <w:r w:rsidRPr="00800FB9">
        <w:rPr>
          <w:sz w:val="22"/>
          <w:szCs w:val="22"/>
        </w:rPr>
        <w:t xml:space="preserve"> gas recovery process(es) at a landfill.</w:t>
      </w:r>
    </w:p>
    <w:p w14:paraId="103FEC9A" w14:textId="0F3FA64D" w:rsidR="00575EE4" w:rsidRPr="00800FB9" w:rsidRDefault="00575EE4" w:rsidP="00575EE4">
      <w:pPr>
        <w:spacing w:line="240" w:lineRule="auto"/>
        <w:rPr>
          <w:sz w:val="22"/>
          <w:szCs w:val="22"/>
        </w:rPr>
      </w:pPr>
      <w:r w:rsidRPr="00800FB9">
        <w:rPr>
          <w:sz w:val="22"/>
          <w:szCs w:val="22"/>
        </w:rPr>
        <w:t>2. Geologic structure means the post-depositional deformation of bedrock and surficial materials resulting from physical stresses, (e.g. faults, folds).</w:t>
      </w:r>
    </w:p>
    <w:p w14:paraId="7F647781" w14:textId="5F672B15" w:rsidR="00575EE4" w:rsidRPr="00800FB9" w:rsidRDefault="00575EE4" w:rsidP="00575EE4">
      <w:pPr>
        <w:spacing w:line="240" w:lineRule="auto"/>
        <w:rPr>
          <w:sz w:val="22"/>
          <w:szCs w:val="22"/>
        </w:rPr>
      </w:pPr>
      <w:r w:rsidRPr="00800FB9">
        <w:rPr>
          <w:sz w:val="22"/>
          <w:szCs w:val="22"/>
        </w:rPr>
        <w:t>3. Groundwater means water in the saturated zone beneath the land surface.</w:t>
      </w:r>
    </w:p>
    <w:p w14:paraId="4C498C78" w14:textId="791AA128" w:rsidR="00575EE4" w:rsidRPr="00800FB9" w:rsidRDefault="00575EE4" w:rsidP="00575EE4">
      <w:pPr>
        <w:spacing w:line="240" w:lineRule="auto"/>
        <w:rPr>
          <w:sz w:val="22"/>
          <w:szCs w:val="22"/>
        </w:rPr>
      </w:pPr>
      <w:r w:rsidRPr="00800FB9">
        <w:rPr>
          <w:sz w:val="22"/>
          <w:szCs w:val="22"/>
        </w:rPr>
        <w:t>4. Groundwater monitoring plan means a document describing the strategy to effectively monitor groundwater.</w:t>
      </w:r>
    </w:p>
    <w:p w14:paraId="3C9EB421" w14:textId="203DF069" w:rsidR="00575EE4" w:rsidRPr="00800FB9" w:rsidRDefault="00575EE4" w:rsidP="00575EE4">
      <w:pPr>
        <w:spacing w:line="240" w:lineRule="auto"/>
        <w:rPr>
          <w:sz w:val="22"/>
          <w:szCs w:val="22"/>
        </w:rPr>
      </w:pPr>
      <w:r w:rsidRPr="00800FB9">
        <w:rPr>
          <w:sz w:val="22"/>
          <w:szCs w:val="22"/>
        </w:rPr>
        <w:t>5. Groundwater monitoring program means an effective program designed and implemented to ensure detections of groundwater impacts.</w:t>
      </w:r>
    </w:p>
    <w:p w14:paraId="2F713C57" w14:textId="478DCAE4" w:rsidR="00575EE4" w:rsidRPr="00800FB9" w:rsidRDefault="00575EE4" w:rsidP="00575EE4">
      <w:pPr>
        <w:spacing w:line="240" w:lineRule="auto"/>
        <w:rPr>
          <w:sz w:val="22"/>
          <w:szCs w:val="22"/>
        </w:rPr>
      </w:pPr>
      <w:r w:rsidRPr="00800FB9">
        <w:rPr>
          <w:sz w:val="22"/>
          <w:szCs w:val="22"/>
        </w:rPr>
        <w:t>(H) Terms beginning with the letter H.</w:t>
      </w:r>
    </w:p>
    <w:p w14:paraId="2624B418" w14:textId="0873B4DC" w:rsidR="00575EE4" w:rsidRPr="00800FB9" w:rsidRDefault="00575EE4" w:rsidP="00575EE4">
      <w:pPr>
        <w:spacing w:line="240" w:lineRule="auto"/>
        <w:rPr>
          <w:sz w:val="22"/>
          <w:szCs w:val="22"/>
        </w:rPr>
      </w:pPr>
      <w:r w:rsidRPr="00800FB9">
        <w:rPr>
          <w:sz w:val="22"/>
          <w:szCs w:val="22"/>
        </w:rPr>
        <w:t>1. Hazardous waste means any waste or combination of wastes, as determined by the Hazardous Waste Management Commission by regulation that, because of quantity, concentration, or physical or chemical characteristics, may cause or significantly contribute to an increase in mortality or an increase in serious irreversible, or incapacitating reversible illnesses, or pose a present or potential threat to the health of humans or the environment.</w:t>
      </w:r>
    </w:p>
    <w:p w14:paraId="691DB211" w14:textId="1DA0846B" w:rsidR="00575EE4" w:rsidRPr="00800FB9" w:rsidRDefault="00575EE4" w:rsidP="00575EE4">
      <w:pPr>
        <w:spacing w:line="240" w:lineRule="auto"/>
        <w:rPr>
          <w:sz w:val="22"/>
          <w:szCs w:val="22"/>
        </w:rPr>
      </w:pPr>
      <w:r w:rsidRPr="00800FB9">
        <w:rPr>
          <w:sz w:val="22"/>
          <w:szCs w:val="22"/>
        </w:rPr>
        <w:t>2. Holocene means the most recent epoch of the Quaternary Period, extending from the end of the Pleistocene Epoch to the present.</w:t>
      </w:r>
    </w:p>
    <w:p w14:paraId="33451C9B" w14:textId="7A63C730" w:rsidR="00575EE4" w:rsidRPr="00800FB9" w:rsidRDefault="00575EE4" w:rsidP="00575EE4">
      <w:pPr>
        <w:spacing w:line="240" w:lineRule="auto"/>
        <w:rPr>
          <w:sz w:val="22"/>
          <w:szCs w:val="22"/>
        </w:rPr>
      </w:pPr>
      <w:r w:rsidRPr="00800FB9">
        <w:rPr>
          <w:sz w:val="22"/>
          <w:szCs w:val="22"/>
        </w:rPr>
        <w:t>3. Horizontal expansion means a lateral expansion of a landfill beyond the approved current disposal area limits through issuance of a new permit by the department.</w:t>
      </w:r>
    </w:p>
    <w:p w14:paraId="7D672565" w14:textId="466C5433" w:rsidR="00575EE4" w:rsidRPr="00800FB9" w:rsidRDefault="00575EE4" w:rsidP="00575EE4">
      <w:pPr>
        <w:spacing w:line="240" w:lineRule="auto"/>
        <w:rPr>
          <w:sz w:val="22"/>
          <w:szCs w:val="22"/>
        </w:rPr>
      </w:pPr>
      <w:r w:rsidRPr="00800FB9">
        <w:rPr>
          <w:sz w:val="22"/>
          <w:szCs w:val="22"/>
        </w:rPr>
        <w:t>4. Household waste means any solid waste, including garbage, trash, and sanitary waste in septic tanks, generated from daily activities derived within a household, including single and multiple residences, hotels and motels, bunkhouses, ranger stations, crew quarters, campgrounds, picnic grounds, and day-use recreation areas. Household waste does not include furniture, mattresses, major appliances, carpet, or construction and demolition waste.</w:t>
      </w:r>
    </w:p>
    <w:p w14:paraId="791291A5" w14:textId="6BA37538" w:rsidR="00575EE4" w:rsidRPr="00800FB9" w:rsidRDefault="00575EE4" w:rsidP="00575EE4">
      <w:pPr>
        <w:spacing w:line="240" w:lineRule="auto"/>
        <w:rPr>
          <w:sz w:val="22"/>
          <w:szCs w:val="22"/>
        </w:rPr>
      </w:pPr>
      <w:r w:rsidRPr="00800FB9">
        <w:rPr>
          <w:sz w:val="22"/>
          <w:szCs w:val="22"/>
        </w:rPr>
        <w:t xml:space="preserve">5. </w:t>
      </w:r>
      <w:proofErr w:type="spellStart"/>
      <w:r w:rsidRPr="00800FB9">
        <w:rPr>
          <w:sz w:val="22"/>
          <w:szCs w:val="22"/>
        </w:rPr>
        <w:t>Hydrostratigraphic</w:t>
      </w:r>
      <w:proofErr w:type="spellEnd"/>
      <w:r w:rsidRPr="00800FB9">
        <w:rPr>
          <w:sz w:val="22"/>
          <w:szCs w:val="22"/>
        </w:rPr>
        <w:t xml:space="preserve"> unit means a geologic stratum or group of strata that exhibit similar characteristics with respect to transmission of fluids or gases.</w:t>
      </w:r>
    </w:p>
    <w:p w14:paraId="586A4DD1" w14:textId="154CB919" w:rsidR="00575EE4" w:rsidRPr="00800FB9" w:rsidRDefault="00575EE4" w:rsidP="00575EE4">
      <w:pPr>
        <w:spacing w:line="240" w:lineRule="auto"/>
        <w:rPr>
          <w:sz w:val="22"/>
          <w:szCs w:val="22"/>
        </w:rPr>
      </w:pPr>
      <w:r w:rsidRPr="00800FB9">
        <w:rPr>
          <w:sz w:val="22"/>
          <w:szCs w:val="22"/>
        </w:rPr>
        <w:t>6. Hydraulic conductivity means the rate at which fluid can move through a permeable medium.</w:t>
      </w:r>
    </w:p>
    <w:p w14:paraId="013833E8" w14:textId="493843D3" w:rsidR="00575EE4" w:rsidRPr="00800FB9" w:rsidRDefault="00575EE4" w:rsidP="00575EE4">
      <w:pPr>
        <w:spacing w:line="240" w:lineRule="auto"/>
        <w:rPr>
          <w:sz w:val="22"/>
          <w:szCs w:val="22"/>
        </w:rPr>
      </w:pPr>
      <w:r w:rsidRPr="00800FB9">
        <w:rPr>
          <w:sz w:val="22"/>
          <w:szCs w:val="22"/>
        </w:rPr>
        <w:t>(I) Terms beginning with the letter I.</w:t>
      </w:r>
    </w:p>
    <w:p w14:paraId="642BEAC0" w14:textId="165C363A" w:rsidR="00575EE4" w:rsidRPr="00800FB9" w:rsidRDefault="00575EE4" w:rsidP="00575EE4">
      <w:pPr>
        <w:spacing w:line="240" w:lineRule="auto"/>
        <w:rPr>
          <w:sz w:val="22"/>
          <w:szCs w:val="22"/>
        </w:rPr>
      </w:pPr>
      <w:r w:rsidRPr="00800FB9">
        <w:rPr>
          <w:sz w:val="22"/>
          <w:szCs w:val="22"/>
        </w:rPr>
        <w:t xml:space="preserve">1. Inactive landfill means a landfill that has ceased accepting waste, but has not completed all required closure activities, and has not received written designation of closure from the department. </w:t>
      </w:r>
    </w:p>
    <w:p w14:paraId="03D9ACAF" w14:textId="0B8D8054" w:rsidR="00575EE4" w:rsidRPr="00800FB9" w:rsidRDefault="00575EE4" w:rsidP="00575EE4">
      <w:pPr>
        <w:spacing w:line="240" w:lineRule="auto"/>
        <w:rPr>
          <w:sz w:val="22"/>
          <w:szCs w:val="22"/>
        </w:rPr>
      </w:pPr>
      <w:r w:rsidRPr="00800FB9">
        <w:rPr>
          <w:sz w:val="22"/>
          <w:szCs w:val="22"/>
        </w:rPr>
        <w:t>2. Inactive permitted solid waste processing facility means a processing facility that is not currently receiving waste.</w:t>
      </w:r>
    </w:p>
    <w:p w14:paraId="50C267DA" w14:textId="3CDAB211" w:rsidR="00575EE4" w:rsidRPr="00800FB9" w:rsidRDefault="00575EE4" w:rsidP="00575EE4">
      <w:pPr>
        <w:spacing w:line="240" w:lineRule="auto"/>
        <w:rPr>
          <w:sz w:val="22"/>
          <w:szCs w:val="22"/>
        </w:rPr>
      </w:pPr>
      <w:r w:rsidRPr="00800FB9">
        <w:rPr>
          <w:sz w:val="22"/>
          <w:szCs w:val="22"/>
        </w:rPr>
        <w:lastRenderedPageBreak/>
        <w:t xml:space="preserve">3. Incinerator means a permitted solid waste processing facility that accepts waste for processing and treatment that reduces weight or volume of solid waste by combustion. </w:t>
      </w:r>
    </w:p>
    <w:p w14:paraId="4D16EB77" w14:textId="4536AC20" w:rsidR="00575EE4" w:rsidRPr="00800FB9" w:rsidRDefault="00575EE4" w:rsidP="00575EE4">
      <w:pPr>
        <w:spacing w:line="240" w:lineRule="auto"/>
        <w:rPr>
          <w:sz w:val="22"/>
          <w:szCs w:val="22"/>
        </w:rPr>
      </w:pPr>
      <w:r w:rsidRPr="00800FB9">
        <w:rPr>
          <w:sz w:val="22"/>
          <w:szCs w:val="22"/>
        </w:rPr>
        <w:t xml:space="preserve">4. Incinerator residue means all </w:t>
      </w:r>
      <w:proofErr w:type="gramStart"/>
      <w:r w:rsidRPr="00800FB9">
        <w:rPr>
          <w:sz w:val="22"/>
          <w:szCs w:val="22"/>
        </w:rPr>
        <w:t>wastes</w:t>
      </w:r>
      <w:proofErr w:type="gramEnd"/>
      <w:r w:rsidRPr="00800FB9">
        <w:rPr>
          <w:sz w:val="22"/>
          <w:szCs w:val="22"/>
        </w:rPr>
        <w:t xml:space="preserve"> that </w:t>
      </w:r>
      <w:proofErr w:type="gramStart"/>
      <w:r w:rsidRPr="00800FB9">
        <w:rPr>
          <w:sz w:val="22"/>
          <w:szCs w:val="22"/>
        </w:rPr>
        <w:t>remain</w:t>
      </w:r>
      <w:proofErr w:type="gramEnd"/>
      <w:r w:rsidRPr="00800FB9">
        <w:rPr>
          <w:sz w:val="22"/>
          <w:szCs w:val="22"/>
        </w:rPr>
        <w:t xml:space="preserve"> after combustion. </w:t>
      </w:r>
    </w:p>
    <w:p w14:paraId="035402D6" w14:textId="15370334" w:rsidR="00575EE4" w:rsidRPr="00800FB9" w:rsidRDefault="00575EE4" w:rsidP="00575EE4">
      <w:pPr>
        <w:spacing w:line="240" w:lineRule="auto"/>
        <w:rPr>
          <w:sz w:val="22"/>
          <w:szCs w:val="22"/>
        </w:rPr>
      </w:pPr>
      <w:r w:rsidRPr="00800FB9">
        <w:rPr>
          <w:sz w:val="22"/>
          <w:szCs w:val="22"/>
        </w:rPr>
        <w:t>5. Industrial solid waste means solid waste generated by manufacturing or industrial processes that is not a hazardous waste regulated under Subtitle C of the Resource Conservation and Recovery Act (RCRA). Such waste may include, but is not limited to, waste resulting from electrical power generation, fertilizer/agricultural chemicals, food and related products/by-products, inorganic chemicals, iron and steel manufacturing, leather and leather products, nonferrous metals manufacturing/foundries, organic chemicals, plastics and resins manufacturing, pulp and paper industry, rubber and miscellaneous plastic products, stone, glass, clay, and concrete products, textile manufacturing, transportation equipment, and water treatment. This term does not include waste generated from mining or production of oil or gas.</w:t>
      </w:r>
    </w:p>
    <w:p w14:paraId="3D62D769" w14:textId="259070F8" w:rsidR="00575EE4" w:rsidRPr="00800FB9" w:rsidRDefault="00575EE4" w:rsidP="00575EE4">
      <w:pPr>
        <w:spacing w:line="240" w:lineRule="auto"/>
        <w:rPr>
          <w:sz w:val="22"/>
          <w:szCs w:val="22"/>
        </w:rPr>
      </w:pPr>
      <w:r w:rsidRPr="00800FB9">
        <w:rPr>
          <w:sz w:val="22"/>
          <w:szCs w:val="22"/>
        </w:rPr>
        <w:t>6.</w:t>
      </w:r>
      <w:r w:rsidR="001330B0">
        <w:rPr>
          <w:sz w:val="22"/>
          <w:szCs w:val="22"/>
        </w:rPr>
        <w:t xml:space="preserve"> </w:t>
      </w:r>
      <w:r w:rsidRPr="00800FB9">
        <w:rPr>
          <w:sz w:val="22"/>
          <w:szCs w:val="22"/>
        </w:rPr>
        <w:t xml:space="preserve">Infectious waste processing facility means a solid waste processing facility that is permitted by the department for the transfer, treatment, or other processing of infectious waste. Treatment may include chemical sterilization, steam sterilization, ozone treatment, incineration, or other methods approved by the department. </w:t>
      </w:r>
    </w:p>
    <w:p w14:paraId="13EEAA8B" w14:textId="43823813" w:rsidR="00575EE4" w:rsidRPr="00800FB9" w:rsidRDefault="00575EE4" w:rsidP="00575EE4">
      <w:pPr>
        <w:spacing w:line="240" w:lineRule="auto"/>
        <w:rPr>
          <w:sz w:val="22"/>
          <w:szCs w:val="22"/>
        </w:rPr>
      </w:pPr>
      <w:r w:rsidRPr="00800FB9">
        <w:rPr>
          <w:sz w:val="22"/>
          <w:szCs w:val="22"/>
        </w:rPr>
        <w:t xml:space="preserve">(J) Terms beginning with the letter J. </w:t>
      </w:r>
    </w:p>
    <w:p w14:paraId="46115057" w14:textId="2EAE7161" w:rsidR="00575EE4" w:rsidRPr="00800FB9" w:rsidRDefault="00575EE4" w:rsidP="00575EE4">
      <w:pPr>
        <w:spacing w:line="240" w:lineRule="auto"/>
        <w:rPr>
          <w:sz w:val="22"/>
          <w:szCs w:val="22"/>
        </w:rPr>
      </w:pPr>
      <w:r w:rsidRPr="00800FB9">
        <w:rPr>
          <w:sz w:val="22"/>
          <w:szCs w:val="22"/>
        </w:rPr>
        <w:t>1. (Reserved)</w:t>
      </w:r>
    </w:p>
    <w:p w14:paraId="2143FC23" w14:textId="4286130B" w:rsidR="00575EE4" w:rsidRPr="00800FB9" w:rsidRDefault="00575EE4" w:rsidP="00575EE4">
      <w:pPr>
        <w:spacing w:line="240" w:lineRule="auto"/>
        <w:rPr>
          <w:sz w:val="22"/>
          <w:szCs w:val="22"/>
        </w:rPr>
      </w:pPr>
      <w:r w:rsidRPr="00800FB9">
        <w:rPr>
          <w:sz w:val="22"/>
          <w:szCs w:val="22"/>
        </w:rPr>
        <w:t xml:space="preserve">(K) Terms beginning with the letter K. </w:t>
      </w:r>
    </w:p>
    <w:p w14:paraId="482C9F15" w14:textId="7AC4EF57" w:rsidR="00575EE4" w:rsidRPr="00800FB9" w:rsidRDefault="00575EE4" w:rsidP="00575EE4">
      <w:pPr>
        <w:spacing w:line="240" w:lineRule="auto"/>
        <w:rPr>
          <w:sz w:val="22"/>
          <w:szCs w:val="22"/>
        </w:rPr>
      </w:pPr>
      <w:r w:rsidRPr="00800FB9">
        <w:rPr>
          <w:sz w:val="22"/>
          <w:szCs w:val="22"/>
        </w:rPr>
        <w:t xml:space="preserve">1. Karst terranes means areas where karst, with its characteristic surface and subsurface features, is developed as the result of dissolution of limestone, dolomite or other soluble rock. Characteristic physiographic features present in karst terranes include, but are not limited to, sinkholes, losing streams, caves, solution channels or conduits, springs, and solution valleys. </w:t>
      </w:r>
    </w:p>
    <w:p w14:paraId="72DFD6B2" w14:textId="6C967119" w:rsidR="00575EE4" w:rsidRPr="00800FB9" w:rsidRDefault="00575EE4" w:rsidP="00575EE4">
      <w:pPr>
        <w:spacing w:line="240" w:lineRule="auto"/>
        <w:rPr>
          <w:sz w:val="22"/>
          <w:szCs w:val="22"/>
        </w:rPr>
      </w:pPr>
      <w:r w:rsidRPr="00800FB9">
        <w:rPr>
          <w:sz w:val="22"/>
          <w:szCs w:val="22"/>
        </w:rPr>
        <w:t>(L) Terms beginning with the letter L.</w:t>
      </w:r>
    </w:p>
    <w:p w14:paraId="103C645A" w14:textId="0B52C977" w:rsidR="00575EE4" w:rsidRPr="00800FB9" w:rsidRDefault="00575EE4" w:rsidP="00575EE4">
      <w:pPr>
        <w:spacing w:line="240" w:lineRule="auto"/>
        <w:rPr>
          <w:sz w:val="22"/>
          <w:szCs w:val="22"/>
        </w:rPr>
      </w:pPr>
      <w:r w:rsidRPr="00800FB9">
        <w:rPr>
          <w:sz w:val="22"/>
          <w:szCs w:val="22"/>
        </w:rPr>
        <w:t>1. Land surveyor means a land surveyor licensed to practice by the Missouri Board for Architects, Professional Engineers, Professional Land Surveyors, and Professional Landscape Architects.</w:t>
      </w:r>
    </w:p>
    <w:p w14:paraId="77E28392" w14:textId="771C0731" w:rsidR="00575EE4" w:rsidRPr="00800FB9" w:rsidRDefault="00575EE4" w:rsidP="00575EE4">
      <w:pPr>
        <w:spacing w:line="240" w:lineRule="auto"/>
        <w:rPr>
          <w:sz w:val="22"/>
          <w:szCs w:val="22"/>
        </w:rPr>
      </w:pPr>
      <w:r w:rsidRPr="00800FB9">
        <w:rPr>
          <w:sz w:val="22"/>
          <w:szCs w:val="22"/>
        </w:rPr>
        <w:t>2. Landfill means a solid waste disposal area permitted by the department to accept solid waste.</w:t>
      </w:r>
    </w:p>
    <w:p w14:paraId="47DE5EB1" w14:textId="61AB5448" w:rsidR="00575EE4" w:rsidRPr="00800FB9" w:rsidRDefault="00575EE4" w:rsidP="00575EE4">
      <w:pPr>
        <w:spacing w:line="240" w:lineRule="auto"/>
        <w:rPr>
          <w:sz w:val="22"/>
          <w:szCs w:val="22"/>
        </w:rPr>
      </w:pPr>
      <w:r w:rsidRPr="00800FB9">
        <w:rPr>
          <w:sz w:val="22"/>
          <w:szCs w:val="22"/>
        </w:rPr>
        <w:t>3. Landfill decomposition gas means the byproduct from the decomposition of organic material in landfills and is composed of approximately fifty percent (50%) methane, fifty percent (50%) carbon dioxide, and trace amounts of non-methane organic compounds.</w:t>
      </w:r>
    </w:p>
    <w:p w14:paraId="38E38072" w14:textId="4F25008E" w:rsidR="00575EE4" w:rsidRPr="00800FB9" w:rsidRDefault="00575EE4" w:rsidP="00575EE4">
      <w:pPr>
        <w:spacing w:line="240" w:lineRule="auto"/>
        <w:rPr>
          <w:sz w:val="22"/>
          <w:szCs w:val="22"/>
        </w:rPr>
      </w:pPr>
      <w:r w:rsidRPr="00800FB9">
        <w:rPr>
          <w:sz w:val="22"/>
          <w:szCs w:val="22"/>
        </w:rPr>
        <w:t>4. Leachate means liquid that has passed through or emerged from solid waste and contains soluble, suspended, or miscible materials removed from the waste.</w:t>
      </w:r>
    </w:p>
    <w:p w14:paraId="0AC36E95" w14:textId="5993313C" w:rsidR="00575EE4" w:rsidRPr="00800FB9" w:rsidRDefault="00575EE4" w:rsidP="00575EE4">
      <w:pPr>
        <w:spacing w:line="240" w:lineRule="auto"/>
        <w:rPr>
          <w:sz w:val="22"/>
          <w:szCs w:val="22"/>
        </w:rPr>
      </w:pPr>
      <w:r w:rsidRPr="00800FB9">
        <w:rPr>
          <w:sz w:val="22"/>
          <w:szCs w:val="22"/>
        </w:rPr>
        <w:t xml:space="preserve">5. Leachate collection system means any combination of landfill base slopes, liners, permeable zones, pipes, sumps, pumps or retention structures that </w:t>
      </w:r>
      <w:proofErr w:type="gramStart"/>
      <w:r w:rsidRPr="00800FB9">
        <w:rPr>
          <w:sz w:val="22"/>
          <w:szCs w:val="22"/>
        </w:rPr>
        <w:t>is</w:t>
      </w:r>
      <w:proofErr w:type="gramEnd"/>
      <w:r w:rsidRPr="00800FB9">
        <w:rPr>
          <w:sz w:val="22"/>
          <w:szCs w:val="22"/>
        </w:rPr>
        <w:t xml:space="preserve"> designed, constructed and maintained to manage and monitor leachate generation in a landfill and collect and remove leachate as necessary to reduce leachate depth. </w:t>
      </w:r>
    </w:p>
    <w:p w14:paraId="06760374" w14:textId="066B7D9F" w:rsidR="00575EE4" w:rsidRPr="00800FB9" w:rsidRDefault="00575EE4" w:rsidP="00575EE4">
      <w:pPr>
        <w:spacing w:line="240" w:lineRule="auto"/>
        <w:rPr>
          <w:sz w:val="22"/>
          <w:szCs w:val="22"/>
        </w:rPr>
      </w:pPr>
      <w:r w:rsidRPr="00800FB9">
        <w:rPr>
          <w:sz w:val="22"/>
          <w:szCs w:val="22"/>
        </w:rPr>
        <w:t>6. Liner means a continuous layer(s) of soil, man-made materials, or both, beneath and on the sides of a landfill, that controls and minimizes the downward or lateral escape of solid waste, solid waste constituents, or leachate.</w:t>
      </w:r>
      <w:r w:rsidR="00753373">
        <w:rPr>
          <w:sz w:val="22"/>
          <w:szCs w:val="22"/>
        </w:rPr>
        <w:t xml:space="preserve"> </w:t>
      </w:r>
    </w:p>
    <w:p w14:paraId="786F2AE4" w14:textId="7612F5B1" w:rsidR="00575EE4" w:rsidRPr="00800FB9" w:rsidRDefault="00575EE4" w:rsidP="00575EE4">
      <w:pPr>
        <w:spacing w:line="240" w:lineRule="auto"/>
        <w:rPr>
          <w:sz w:val="22"/>
          <w:szCs w:val="22"/>
        </w:rPr>
      </w:pPr>
      <w:r w:rsidRPr="00800FB9">
        <w:rPr>
          <w:sz w:val="22"/>
          <w:szCs w:val="22"/>
        </w:rPr>
        <w:lastRenderedPageBreak/>
        <w:t>7. Liquid waste means any waste material that is determined to contain free liquids as defined by Method 9095 (</w:t>
      </w:r>
      <w:r w:rsidRPr="001330B0">
        <w:rPr>
          <w:sz w:val="22"/>
          <w:szCs w:val="22"/>
        </w:rPr>
        <w:t>Paint Filter Liquids Test), as described in Test Methods for Evaluating Solid Wastes, Physical/Chemical Methods (EPA Pub. No. SW-846)</w:t>
      </w:r>
      <w:r w:rsidR="00753EA9" w:rsidRPr="001330B0">
        <w:rPr>
          <w:sz w:val="22"/>
          <w:szCs w:val="22"/>
        </w:rPr>
        <w:t>, which is incorporated in 10 CSR 80-3.010 through MIR (2005)</w:t>
      </w:r>
      <w:r w:rsidRPr="001330B0">
        <w:rPr>
          <w:sz w:val="22"/>
          <w:szCs w:val="22"/>
        </w:rPr>
        <w:t>.</w:t>
      </w:r>
    </w:p>
    <w:p w14:paraId="5BCD5E0B" w14:textId="22153C7C" w:rsidR="00575EE4" w:rsidRPr="00800FB9" w:rsidRDefault="00575EE4" w:rsidP="00575EE4">
      <w:pPr>
        <w:spacing w:line="240" w:lineRule="auto"/>
        <w:rPr>
          <w:sz w:val="22"/>
          <w:szCs w:val="22"/>
        </w:rPr>
      </w:pPr>
      <w:r w:rsidRPr="00800FB9">
        <w:rPr>
          <w:sz w:val="22"/>
          <w:szCs w:val="22"/>
        </w:rPr>
        <w:t>8. Lithified earth material means all rock, including all naturally occurring and naturally formed aggregates or masses of minerals or small particles of older rock that formed by crystallization of magma or by induration of loose sediments. This term does not include man-made materials, such as fill, concrete and asphalt or unconsolidated earth materials, and soil or regolith lying at or near the earth surface.</w:t>
      </w:r>
    </w:p>
    <w:p w14:paraId="709DB784" w14:textId="4E3D2951" w:rsidR="00575EE4" w:rsidRPr="00800FB9" w:rsidRDefault="00575EE4" w:rsidP="00575EE4">
      <w:pPr>
        <w:spacing w:line="240" w:lineRule="auto"/>
        <w:rPr>
          <w:sz w:val="22"/>
          <w:szCs w:val="22"/>
        </w:rPr>
      </w:pPr>
      <w:r w:rsidRPr="00800FB9">
        <w:rPr>
          <w:sz w:val="22"/>
          <w:szCs w:val="22"/>
        </w:rPr>
        <w:t>(M) Terms beginning with the letter M.</w:t>
      </w:r>
    </w:p>
    <w:p w14:paraId="6D9635E4" w14:textId="55C0D3D7" w:rsidR="00575EE4" w:rsidRPr="00800FB9" w:rsidRDefault="00575EE4" w:rsidP="00575EE4">
      <w:pPr>
        <w:spacing w:line="240" w:lineRule="auto"/>
        <w:rPr>
          <w:sz w:val="22"/>
          <w:szCs w:val="22"/>
        </w:rPr>
      </w:pPr>
      <w:r w:rsidRPr="00800FB9">
        <w:rPr>
          <w:sz w:val="22"/>
          <w:szCs w:val="22"/>
        </w:rPr>
        <w:t xml:space="preserve">1. Major structure means structures designed for sustained occupancy. </w:t>
      </w:r>
    </w:p>
    <w:p w14:paraId="369E5E3F" w14:textId="47AD7450" w:rsidR="00575EE4" w:rsidRPr="00800FB9" w:rsidRDefault="00575EE4" w:rsidP="00575EE4">
      <w:pPr>
        <w:spacing w:line="240" w:lineRule="auto"/>
        <w:rPr>
          <w:sz w:val="22"/>
          <w:szCs w:val="22"/>
        </w:rPr>
      </w:pPr>
      <w:r w:rsidRPr="00800FB9">
        <w:rPr>
          <w:sz w:val="22"/>
          <w:szCs w:val="22"/>
        </w:rPr>
        <w:t>2. Material recovery facility means a type of resource recovery facility in which solid waste is received, and recyclable and recoverable materials are separated from the waste stream to the greatest extent possible, as determined by the department and pursuant to department standards. The resulting separated recycled or recoverable materials are then prepared or transported for remanufacture or beneficial reuse by the facility.</w:t>
      </w:r>
    </w:p>
    <w:p w14:paraId="74925872" w14:textId="025A9DC9" w:rsidR="00575EE4" w:rsidRPr="00800FB9" w:rsidRDefault="00575EE4" w:rsidP="00575EE4">
      <w:pPr>
        <w:spacing w:line="240" w:lineRule="auto"/>
        <w:rPr>
          <w:sz w:val="22"/>
          <w:szCs w:val="22"/>
        </w:rPr>
      </w:pPr>
      <w:r w:rsidRPr="00800FB9">
        <w:rPr>
          <w:sz w:val="22"/>
          <w:szCs w:val="22"/>
        </w:rPr>
        <w:t>3. Maximum horizontal acceleration in lithified earth material means the maximum expected horizontal acceleration depicted on a seismic hazard map, with a ninety percent (90%) or greater probability that the acceleration will not be exceeded in two hundred fifty (250) years, or the maximum expected horizontal acceleration based on a site-specific seismic risk assessment.</w:t>
      </w:r>
    </w:p>
    <w:p w14:paraId="2D580B25" w14:textId="393E4DE9" w:rsidR="00575EE4" w:rsidRPr="00800FB9" w:rsidRDefault="00575EE4" w:rsidP="00575EE4">
      <w:pPr>
        <w:spacing w:line="240" w:lineRule="auto"/>
        <w:rPr>
          <w:sz w:val="22"/>
          <w:szCs w:val="22"/>
        </w:rPr>
      </w:pPr>
      <w:r w:rsidRPr="00800FB9">
        <w:rPr>
          <w:sz w:val="22"/>
          <w:szCs w:val="22"/>
        </w:rPr>
        <w:t xml:space="preserve">4. Municipal solid waste means household waste and commercial, agricultural, governmental, industrial, and institutional wastes that have chemical and physical characteristics </w:t>
      </w:r>
      <w:proofErr w:type="gramStart"/>
      <w:r w:rsidRPr="00800FB9">
        <w:rPr>
          <w:sz w:val="22"/>
          <w:szCs w:val="22"/>
        </w:rPr>
        <w:t>similar to</w:t>
      </w:r>
      <w:proofErr w:type="gramEnd"/>
      <w:r w:rsidRPr="00800FB9">
        <w:rPr>
          <w:sz w:val="22"/>
          <w:szCs w:val="22"/>
        </w:rPr>
        <w:t xml:space="preserve"> those of household waste. </w:t>
      </w:r>
    </w:p>
    <w:p w14:paraId="25B05C7D" w14:textId="77BC5F8D" w:rsidR="00575EE4" w:rsidRPr="00800FB9" w:rsidRDefault="00575EE4" w:rsidP="00575EE4">
      <w:pPr>
        <w:spacing w:line="240" w:lineRule="auto"/>
        <w:rPr>
          <w:sz w:val="22"/>
          <w:szCs w:val="22"/>
        </w:rPr>
      </w:pPr>
      <w:r w:rsidRPr="00800FB9">
        <w:rPr>
          <w:sz w:val="22"/>
          <w:szCs w:val="22"/>
        </w:rPr>
        <w:t>(N) Terms beginning with the letter N.</w:t>
      </w:r>
    </w:p>
    <w:p w14:paraId="79D8FD46" w14:textId="7AEBF884" w:rsidR="00575EE4" w:rsidRPr="00800FB9" w:rsidRDefault="00575EE4" w:rsidP="00575EE4">
      <w:pPr>
        <w:spacing w:line="240" w:lineRule="auto"/>
        <w:rPr>
          <w:sz w:val="22"/>
          <w:szCs w:val="22"/>
        </w:rPr>
      </w:pPr>
      <w:r w:rsidRPr="00800FB9">
        <w:rPr>
          <w:sz w:val="22"/>
          <w:szCs w:val="22"/>
        </w:rPr>
        <w:t xml:space="preserve">1. New landfill means any landfill that has not received waste prior </w:t>
      </w:r>
      <w:proofErr w:type="gramStart"/>
      <w:r w:rsidRPr="00800FB9">
        <w:rPr>
          <w:sz w:val="22"/>
          <w:szCs w:val="22"/>
        </w:rPr>
        <w:t>to  the</w:t>
      </w:r>
      <w:proofErr w:type="gramEnd"/>
      <w:r w:rsidRPr="00800FB9">
        <w:rPr>
          <w:sz w:val="22"/>
          <w:szCs w:val="22"/>
        </w:rPr>
        <w:t xml:space="preserve"> effective date of this rule.</w:t>
      </w:r>
    </w:p>
    <w:p w14:paraId="14796CC7" w14:textId="1248F00A" w:rsidR="00575EE4" w:rsidRPr="00800FB9" w:rsidRDefault="00575EE4" w:rsidP="00575EE4">
      <w:pPr>
        <w:spacing w:line="240" w:lineRule="auto"/>
        <w:rPr>
          <w:sz w:val="22"/>
          <w:szCs w:val="22"/>
        </w:rPr>
      </w:pPr>
      <w:r w:rsidRPr="00800FB9">
        <w:rPr>
          <w:sz w:val="22"/>
          <w:szCs w:val="22"/>
        </w:rPr>
        <w:t>(O) Terms beginning with the letter O.</w:t>
      </w:r>
    </w:p>
    <w:p w14:paraId="114EDBFF" w14:textId="5319EE7C" w:rsidR="00575EE4" w:rsidRPr="00800FB9" w:rsidRDefault="00575EE4" w:rsidP="00575EE4">
      <w:pPr>
        <w:spacing w:line="240" w:lineRule="auto"/>
        <w:rPr>
          <w:sz w:val="22"/>
          <w:szCs w:val="22"/>
        </w:rPr>
      </w:pPr>
      <w:r w:rsidRPr="00800FB9">
        <w:rPr>
          <w:sz w:val="22"/>
          <w:szCs w:val="22"/>
        </w:rPr>
        <w:t>1. Official closure means that a landfill has ceased taking waste, completed all required closure activities, and received written notice of official closure from the department.</w:t>
      </w:r>
    </w:p>
    <w:p w14:paraId="195A86FA" w14:textId="16D180B3" w:rsidR="00575EE4" w:rsidRPr="00800FB9" w:rsidRDefault="00575EE4" w:rsidP="00575EE4">
      <w:pPr>
        <w:spacing w:line="240" w:lineRule="auto"/>
        <w:rPr>
          <w:sz w:val="22"/>
          <w:szCs w:val="22"/>
        </w:rPr>
      </w:pPr>
      <w:r w:rsidRPr="00800FB9">
        <w:rPr>
          <w:sz w:val="22"/>
          <w:szCs w:val="22"/>
        </w:rPr>
        <w:t xml:space="preserve">2. On-site means the same or geographically contiguous property that may be divided by public or private right-of-way, provided the entrance and exit between the properties is at a crossroads intersection and access is by crossing, as opposed to going along, the right-of-way. Noncontiguous properties owned by the same person but connected by a right-of-way that they control and to which the public does not have access </w:t>
      </w:r>
      <w:proofErr w:type="gramStart"/>
      <w:r w:rsidRPr="00800FB9">
        <w:rPr>
          <w:sz w:val="22"/>
          <w:szCs w:val="22"/>
        </w:rPr>
        <w:t>is</w:t>
      </w:r>
      <w:proofErr w:type="gramEnd"/>
      <w:r w:rsidRPr="00800FB9">
        <w:rPr>
          <w:sz w:val="22"/>
          <w:szCs w:val="22"/>
        </w:rPr>
        <w:t xml:space="preserve"> also considered on-site property.</w:t>
      </w:r>
    </w:p>
    <w:p w14:paraId="40F8E748" w14:textId="6D34EAD5" w:rsidR="00575EE4" w:rsidRPr="00800FB9" w:rsidRDefault="00575EE4" w:rsidP="00575EE4">
      <w:pPr>
        <w:spacing w:line="240" w:lineRule="auto"/>
        <w:rPr>
          <w:sz w:val="22"/>
          <w:szCs w:val="22"/>
        </w:rPr>
      </w:pPr>
      <w:r w:rsidRPr="00800FB9">
        <w:rPr>
          <w:sz w:val="22"/>
          <w:szCs w:val="22"/>
        </w:rPr>
        <w:t xml:space="preserve">3. One-hundred- (100-) year flood means a flood that has a one percent (1%) or greater chance of recurring in any given year or a flood of a magnitude equaled or exceeded once in one hundred (100) years on the average over a significantly long period. </w:t>
      </w:r>
    </w:p>
    <w:p w14:paraId="27CD936B" w14:textId="0A428347" w:rsidR="00575EE4" w:rsidRPr="00800FB9" w:rsidRDefault="00575EE4" w:rsidP="00575EE4">
      <w:pPr>
        <w:spacing w:line="240" w:lineRule="auto"/>
        <w:rPr>
          <w:sz w:val="22"/>
          <w:szCs w:val="22"/>
        </w:rPr>
      </w:pPr>
      <w:r w:rsidRPr="00800FB9">
        <w:rPr>
          <w:sz w:val="22"/>
          <w:szCs w:val="22"/>
        </w:rPr>
        <w:t xml:space="preserve">4. Open burning means the combustion of solid waste without — </w:t>
      </w:r>
    </w:p>
    <w:p w14:paraId="149D36AE" w14:textId="34B2E774" w:rsidR="00575EE4" w:rsidRPr="00800FB9" w:rsidRDefault="00575EE4" w:rsidP="00575EE4">
      <w:pPr>
        <w:spacing w:line="240" w:lineRule="auto"/>
        <w:rPr>
          <w:sz w:val="22"/>
          <w:szCs w:val="22"/>
        </w:rPr>
      </w:pPr>
      <w:r w:rsidRPr="00800FB9">
        <w:rPr>
          <w:sz w:val="22"/>
          <w:szCs w:val="22"/>
        </w:rPr>
        <w:t xml:space="preserve">A. Control of combustion air to maintain adequate temperature for efficient combustion; </w:t>
      </w:r>
    </w:p>
    <w:p w14:paraId="6E477DA3" w14:textId="4E660A82" w:rsidR="00575EE4" w:rsidRPr="00800FB9" w:rsidRDefault="00575EE4" w:rsidP="00575EE4">
      <w:pPr>
        <w:spacing w:line="240" w:lineRule="auto"/>
        <w:rPr>
          <w:sz w:val="22"/>
          <w:szCs w:val="22"/>
        </w:rPr>
      </w:pPr>
      <w:r w:rsidRPr="00800FB9">
        <w:rPr>
          <w:sz w:val="22"/>
          <w:szCs w:val="22"/>
        </w:rPr>
        <w:lastRenderedPageBreak/>
        <w:t xml:space="preserve">B. Containment of the combustion reaction in an enclosed device to provide sufficient residence time and mixing for complete combustion; and </w:t>
      </w:r>
    </w:p>
    <w:p w14:paraId="47ABBA8B" w14:textId="3BADEE00" w:rsidR="00575EE4" w:rsidRPr="00800FB9" w:rsidRDefault="00575EE4" w:rsidP="00575EE4">
      <w:pPr>
        <w:spacing w:line="240" w:lineRule="auto"/>
        <w:rPr>
          <w:sz w:val="22"/>
          <w:szCs w:val="22"/>
        </w:rPr>
      </w:pPr>
      <w:r w:rsidRPr="00800FB9">
        <w:rPr>
          <w:sz w:val="22"/>
          <w:szCs w:val="22"/>
        </w:rPr>
        <w:t>C. Control of the emission of the combustion products.</w:t>
      </w:r>
    </w:p>
    <w:p w14:paraId="222048BB" w14:textId="2C3A0974" w:rsidR="00575EE4" w:rsidRPr="00800FB9" w:rsidRDefault="00575EE4" w:rsidP="00575EE4">
      <w:pPr>
        <w:spacing w:line="240" w:lineRule="auto"/>
        <w:rPr>
          <w:sz w:val="22"/>
          <w:szCs w:val="22"/>
        </w:rPr>
      </w:pPr>
      <w:r w:rsidRPr="00800FB9">
        <w:rPr>
          <w:sz w:val="22"/>
          <w:szCs w:val="22"/>
        </w:rPr>
        <w:t xml:space="preserve">5. Open dump means an unpermitted solid waste disposal area at which solid wastes are disposed of in a manner contrary to statute and regulations that </w:t>
      </w:r>
      <w:proofErr w:type="gramStart"/>
      <w:r w:rsidRPr="00800FB9">
        <w:rPr>
          <w:sz w:val="22"/>
          <w:szCs w:val="22"/>
        </w:rPr>
        <w:t>does</w:t>
      </w:r>
      <w:proofErr w:type="gramEnd"/>
      <w:r w:rsidRPr="00800FB9">
        <w:rPr>
          <w:sz w:val="22"/>
          <w:szCs w:val="22"/>
        </w:rPr>
        <w:t xml:space="preserve"> not protect the environment, is susceptible to open burning and is exposed to the elements, vectors, and scavengers.</w:t>
      </w:r>
      <w:r w:rsidRPr="00800FB9">
        <w:rPr>
          <w:sz w:val="22"/>
          <w:szCs w:val="22"/>
        </w:rPr>
        <w:tab/>
      </w:r>
      <w:r w:rsidRPr="00800FB9">
        <w:rPr>
          <w:sz w:val="22"/>
          <w:szCs w:val="22"/>
        </w:rPr>
        <w:tab/>
      </w:r>
      <w:r w:rsidRPr="00800FB9">
        <w:rPr>
          <w:sz w:val="22"/>
          <w:szCs w:val="22"/>
        </w:rPr>
        <w:tab/>
      </w:r>
    </w:p>
    <w:p w14:paraId="5D9EE226" w14:textId="752D0435" w:rsidR="00575EE4" w:rsidRPr="00800FB9" w:rsidRDefault="00575EE4" w:rsidP="00575EE4">
      <w:pPr>
        <w:spacing w:line="240" w:lineRule="auto"/>
        <w:rPr>
          <w:sz w:val="22"/>
          <w:szCs w:val="22"/>
        </w:rPr>
      </w:pPr>
      <w:r w:rsidRPr="00800FB9">
        <w:rPr>
          <w:sz w:val="22"/>
          <w:szCs w:val="22"/>
        </w:rPr>
        <w:t>6. Owner means any person holding a freehold interest in the land upon which the solid waste disposal area or solid waste processing facility is located.</w:t>
      </w:r>
    </w:p>
    <w:p w14:paraId="3356C3FE" w14:textId="0F9C9C22" w:rsidR="00575EE4" w:rsidRPr="00800FB9" w:rsidRDefault="00575EE4" w:rsidP="00575EE4">
      <w:pPr>
        <w:spacing w:line="240" w:lineRule="auto"/>
        <w:rPr>
          <w:sz w:val="22"/>
          <w:szCs w:val="22"/>
        </w:rPr>
      </w:pPr>
      <w:r w:rsidRPr="001330B0">
        <w:rPr>
          <w:sz w:val="22"/>
          <w:szCs w:val="22"/>
        </w:rPr>
        <w:t xml:space="preserve"> </w:t>
      </w:r>
      <w:r w:rsidR="00800FB9" w:rsidRPr="001330B0">
        <w:rPr>
          <w:sz w:val="22"/>
          <w:szCs w:val="22"/>
        </w:rPr>
        <w:t xml:space="preserve">7. </w:t>
      </w:r>
      <w:r w:rsidRPr="001330B0">
        <w:rPr>
          <w:sz w:val="22"/>
          <w:szCs w:val="22"/>
        </w:rPr>
        <w:t>Owner</w:t>
      </w:r>
      <w:r w:rsidRPr="00800FB9">
        <w:rPr>
          <w:sz w:val="22"/>
          <w:szCs w:val="22"/>
        </w:rPr>
        <w:t>/operator means owner and/or operator.</w:t>
      </w:r>
    </w:p>
    <w:p w14:paraId="22A9A83D" w14:textId="4A55B211" w:rsidR="00575EE4" w:rsidRPr="00800FB9" w:rsidRDefault="00575EE4" w:rsidP="00575EE4">
      <w:pPr>
        <w:spacing w:line="240" w:lineRule="auto"/>
        <w:rPr>
          <w:sz w:val="22"/>
          <w:szCs w:val="22"/>
        </w:rPr>
      </w:pPr>
      <w:r w:rsidRPr="00800FB9">
        <w:rPr>
          <w:sz w:val="22"/>
          <w:szCs w:val="22"/>
        </w:rPr>
        <w:t>(P) Terms beginning with the letter P.</w:t>
      </w:r>
    </w:p>
    <w:p w14:paraId="61A7F224" w14:textId="27F24156" w:rsidR="00575EE4" w:rsidRPr="00800FB9" w:rsidRDefault="00575EE4" w:rsidP="00575EE4">
      <w:pPr>
        <w:spacing w:line="240" w:lineRule="auto"/>
        <w:rPr>
          <w:sz w:val="22"/>
          <w:szCs w:val="22"/>
        </w:rPr>
      </w:pPr>
      <w:r w:rsidRPr="00800FB9">
        <w:rPr>
          <w:sz w:val="22"/>
          <w:szCs w:val="22"/>
        </w:rPr>
        <w:t xml:space="preserve">1. Permeable geologic media means soil or lithified earth material that has a hydraulic conductivity of greater than 1.0 × 10-6 centimeters per second, as determined in situ aquifer tests, packer tests, or other methods approved by the department. </w:t>
      </w:r>
    </w:p>
    <w:p w14:paraId="030141F2" w14:textId="76BEA1F1" w:rsidR="00575EE4" w:rsidRPr="00800FB9" w:rsidRDefault="00575EE4" w:rsidP="00575EE4">
      <w:pPr>
        <w:spacing w:line="240" w:lineRule="auto"/>
        <w:rPr>
          <w:sz w:val="22"/>
          <w:szCs w:val="22"/>
        </w:rPr>
      </w:pPr>
      <w:r w:rsidRPr="00800FB9">
        <w:rPr>
          <w:sz w:val="22"/>
          <w:szCs w:val="22"/>
        </w:rPr>
        <w:t xml:space="preserve">2. Permit (permitted) boundary means the </w:t>
      </w:r>
      <w:proofErr w:type="gramStart"/>
      <w:r w:rsidRPr="00800FB9">
        <w:rPr>
          <w:sz w:val="22"/>
          <w:szCs w:val="22"/>
        </w:rPr>
        <w:t>outer most</w:t>
      </w:r>
      <w:proofErr w:type="gramEnd"/>
      <w:r w:rsidRPr="00800FB9">
        <w:rPr>
          <w:sz w:val="22"/>
          <w:szCs w:val="22"/>
        </w:rPr>
        <w:t xml:space="preserve"> limit of the area described by legal description of the landfill and support infrastructure or the solid waste processing facility approved by the department.</w:t>
      </w:r>
    </w:p>
    <w:p w14:paraId="624BA5D9" w14:textId="5E122D46" w:rsidR="00575EE4" w:rsidRPr="00800FB9" w:rsidRDefault="00575EE4" w:rsidP="00575EE4">
      <w:pPr>
        <w:spacing w:line="240" w:lineRule="auto"/>
        <w:rPr>
          <w:sz w:val="22"/>
          <w:szCs w:val="22"/>
        </w:rPr>
      </w:pPr>
      <w:r w:rsidRPr="00800FB9">
        <w:rPr>
          <w:sz w:val="22"/>
          <w:szCs w:val="22"/>
        </w:rPr>
        <w:t>3. Phase means a distinct area of a landfill, identifiable both in the plans and in the field by natural boundaries or permanent survey markers. A phase must include provisions for constructing and operating leachate collection systems, liners, gas collection systems and any other landfill structures independent of any other phase.</w:t>
      </w:r>
    </w:p>
    <w:p w14:paraId="0B2653DF" w14:textId="4419B751" w:rsidR="00575EE4" w:rsidRPr="00800FB9" w:rsidRDefault="00575EE4" w:rsidP="00575EE4">
      <w:pPr>
        <w:spacing w:line="240" w:lineRule="auto"/>
        <w:rPr>
          <w:sz w:val="22"/>
          <w:szCs w:val="22"/>
        </w:rPr>
      </w:pPr>
      <w:r w:rsidRPr="00800FB9">
        <w:rPr>
          <w:sz w:val="22"/>
          <w:szCs w:val="22"/>
        </w:rPr>
        <w:t>4. Phased development means the division of the construction and operations of a landfill permit into two (2) or more distinct phases in order to facilitate more orderly construction, operation, closure or post-closure care, or both, of the landfill, with each phase being distinctly identifiable both in the plans and in the field by natural boundaries or permanent survey markers, or both.</w:t>
      </w:r>
    </w:p>
    <w:p w14:paraId="586C5AEA" w14:textId="24EAE70D" w:rsidR="00575EE4" w:rsidRPr="00800FB9" w:rsidRDefault="00575EE4" w:rsidP="00575EE4">
      <w:pPr>
        <w:spacing w:line="240" w:lineRule="auto"/>
        <w:rPr>
          <w:sz w:val="22"/>
          <w:szCs w:val="22"/>
        </w:rPr>
      </w:pPr>
      <w:r w:rsidRPr="00800FB9">
        <w:rPr>
          <w:sz w:val="22"/>
          <w:szCs w:val="22"/>
        </w:rPr>
        <w:t>5. Piezometer means a well that is used to measure groundwater elevation or depth.</w:t>
      </w:r>
    </w:p>
    <w:p w14:paraId="4FE8B918" w14:textId="60FC010E" w:rsidR="00575EE4" w:rsidRPr="00800FB9" w:rsidRDefault="00575EE4" w:rsidP="00575EE4">
      <w:pPr>
        <w:spacing w:line="240" w:lineRule="auto"/>
        <w:rPr>
          <w:sz w:val="22"/>
          <w:szCs w:val="22"/>
        </w:rPr>
      </w:pPr>
      <w:r w:rsidRPr="00800FB9">
        <w:rPr>
          <w:sz w:val="22"/>
          <w:szCs w:val="22"/>
        </w:rPr>
        <w:t>6. Plans mean reports and drawings, including a narrative operating description, prepared to describe the permitted landfill or solid waste processing facility design, its proposed operation, corrective actions if needed, and closure and post-closure care.</w:t>
      </w:r>
    </w:p>
    <w:p w14:paraId="2E11B1C0" w14:textId="1CC19F21" w:rsidR="00575EE4" w:rsidRPr="00800FB9" w:rsidRDefault="00575EE4" w:rsidP="00575EE4">
      <w:pPr>
        <w:spacing w:line="240" w:lineRule="auto"/>
        <w:rPr>
          <w:sz w:val="22"/>
          <w:szCs w:val="22"/>
        </w:rPr>
      </w:pPr>
      <w:r w:rsidRPr="00800FB9">
        <w:rPr>
          <w:sz w:val="22"/>
          <w:szCs w:val="22"/>
        </w:rPr>
        <w:t>7. Poor foundation conditions means those areas where features exist that indicate that a natural or man-induced event may result in inadequate foundation support for the structural components of a landfill.</w:t>
      </w:r>
    </w:p>
    <w:p w14:paraId="77DCD908" w14:textId="38B8D485" w:rsidR="00575EE4" w:rsidRPr="00800FB9" w:rsidRDefault="00575EE4" w:rsidP="00575EE4">
      <w:pPr>
        <w:spacing w:line="240" w:lineRule="auto"/>
        <w:rPr>
          <w:sz w:val="22"/>
          <w:szCs w:val="22"/>
        </w:rPr>
      </w:pPr>
      <w:r w:rsidRPr="00800FB9">
        <w:rPr>
          <w:sz w:val="22"/>
          <w:szCs w:val="22"/>
        </w:rPr>
        <w:t>8. Post-closure care means all maintenance and monitoring performed at a landfill after it is designated as officially closed by the department. The activities are performed to prevent or minimize existing or potential health hazards, public nuisance, or environmental pollution and conducted in accordance with the terms of the permit, the Solid Waste Management Law, and regulations.</w:t>
      </w:r>
    </w:p>
    <w:p w14:paraId="6E7EF047" w14:textId="7DBB2749" w:rsidR="00575EE4" w:rsidRPr="00800FB9" w:rsidRDefault="00575EE4" w:rsidP="00575EE4">
      <w:pPr>
        <w:spacing w:line="240" w:lineRule="auto"/>
        <w:rPr>
          <w:sz w:val="22"/>
          <w:szCs w:val="22"/>
        </w:rPr>
      </w:pPr>
      <w:r w:rsidRPr="00800FB9">
        <w:rPr>
          <w:sz w:val="22"/>
          <w:szCs w:val="22"/>
        </w:rPr>
        <w:lastRenderedPageBreak/>
        <w:t>9. Potable groundwater means groundwater that is safe for human consumption in that it is free from impurities in amounts sufficient to cause disease or harmful physiological effects and has less than ten thousand (10,000) parts per million total dissolved solids.</w:t>
      </w:r>
    </w:p>
    <w:p w14:paraId="16D4D50C" w14:textId="7CAD6028" w:rsidR="00575EE4" w:rsidRPr="00800FB9" w:rsidRDefault="00575EE4" w:rsidP="00575EE4">
      <w:pPr>
        <w:spacing w:line="240" w:lineRule="auto"/>
        <w:rPr>
          <w:sz w:val="22"/>
          <w:szCs w:val="22"/>
        </w:rPr>
      </w:pPr>
      <w:r w:rsidRPr="00800FB9">
        <w:rPr>
          <w:sz w:val="22"/>
          <w:szCs w:val="22"/>
        </w:rPr>
        <w:t>10. Preliminary site investigation means an investigation conducted by the department to determine the geohydrologic suitability for further exploration at a proposed landfill.</w:t>
      </w:r>
    </w:p>
    <w:p w14:paraId="7DFDED92" w14:textId="224EEB40" w:rsidR="00575EE4" w:rsidRPr="00800FB9" w:rsidRDefault="00575EE4" w:rsidP="00575EE4">
      <w:pPr>
        <w:spacing w:line="240" w:lineRule="auto"/>
        <w:rPr>
          <w:sz w:val="22"/>
          <w:szCs w:val="22"/>
        </w:rPr>
      </w:pPr>
      <w:r w:rsidRPr="00800FB9">
        <w:rPr>
          <w:sz w:val="22"/>
          <w:szCs w:val="22"/>
        </w:rPr>
        <w:t>11. Professional engineer means a professional engineer licensed to practice by the Missouri Board for Architects, Professional Engineers, Professional Land Surveyors, and Professional Landscape Architects.</w:t>
      </w:r>
    </w:p>
    <w:p w14:paraId="118FED6F" w14:textId="4A6B0DF7" w:rsidR="00575EE4" w:rsidRPr="00800FB9" w:rsidRDefault="00575EE4" w:rsidP="00575EE4">
      <w:pPr>
        <w:spacing w:line="240" w:lineRule="auto"/>
        <w:rPr>
          <w:sz w:val="22"/>
          <w:szCs w:val="22"/>
        </w:rPr>
      </w:pPr>
      <w:r w:rsidRPr="00800FB9">
        <w:rPr>
          <w:sz w:val="22"/>
          <w:szCs w:val="22"/>
        </w:rPr>
        <w:t>(Q) Terms beginning with the letter Q.</w:t>
      </w:r>
    </w:p>
    <w:p w14:paraId="5994644F" w14:textId="0D5AE937" w:rsidR="00575EE4" w:rsidRPr="00800FB9" w:rsidRDefault="00575EE4" w:rsidP="00575EE4">
      <w:pPr>
        <w:spacing w:line="240" w:lineRule="auto"/>
        <w:rPr>
          <w:sz w:val="22"/>
          <w:szCs w:val="22"/>
        </w:rPr>
      </w:pPr>
      <w:r w:rsidRPr="00800FB9">
        <w:rPr>
          <w:sz w:val="22"/>
          <w:szCs w:val="22"/>
        </w:rPr>
        <w:t>1. Qualified groundwater scientist means a registered geologist or licensed professional engineer who has received a baccalaureate or post-graduate degree in the natural sciences or engineering and has sufficient training and experience in groundwater hydrology and related fields as may be demonstrated by state registration, professional certifications, or completion of accredited university programs that enable that individual to make sound professional judgments regarding groundwater monitoring, contaminant fate and transport, and corrective action.</w:t>
      </w:r>
    </w:p>
    <w:p w14:paraId="2CD91240" w14:textId="7D816835" w:rsidR="00575EE4" w:rsidRPr="00800FB9" w:rsidRDefault="00575EE4" w:rsidP="00575EE4">
      <w:pPr>
        <w:spacing w:line="240" w:lineRule="auto"/>
        <w:rPr>
          <w:sz w:val="22"/>
          <w:szCs w:val="22"/>
        </w:rPr>
      </w:pPr>
      <w:r w:rsidRPr="00800FB9">
        <w:rPr>
          <w:sz w:val="22"/>
          <w:szCs w:val="22"/>
        </w:rPr>
        <w:t>2. Qualified professional means a soil scientist, nuclear gauge field technician, geomembrane installation technician, engineer, or licensed professional engineer who has received sufficient training and experience in overseeing landfill construction activities as may be demonstrated by state registration, professional certifications, or completion of accredited university programs that enable that individual to make sound professional judgments regarding the appropriate construction quality assurance activity.</w:t>
      </w:r>
    </w:p>
    <w:p w14:paraId="1E9DFC24" w14:textId="3BAE7A8F" w:rsidR="00575EE4" w:rsidRPr="00800FB9" w:rsidRDefault="00575EE4" w:rsidP="00575EE4">
      <w:pPr>
        <w:spacing w:line="240" w:lineRule="auto"/>
        <w:rPr>
          <w:sz w:val="22"/>
          <w:szCs w:val="22"/>
        </w:rPr>
      </w:pPr>
      <w:r w:rsidRPr="00800FB9">
        <w:rPr>
          <w:sz w:val="22"/>
          <w:szCs w:val="22"/>
        </w:rPr>
        <w:t>(R) Terms beginning with the letter R.</w:t>
      </w:r>
    </w:p>
    <w:p w14:paraId="2DDEB138" w14:textId="3F1ECD38" w:rsidR="00575EE4" w:rsidRPr="00800FB9" w:rsidRDefault="00575EE4" w:rsidP="00575EE4">
      <w:pPr>
        <w:spacing w:line="240" w:lineRule="auto"/>
        <w:rPr>
          <w:sz w:val="22"/>
          <w:szCs w:val="22"/>
        </w:rPr>
      </w:pPr>
      <w:r w:rsidRPr="00800FB9">
        <w:rPr>
          <w:sz w:val="22"/>
          <w:szCs w:val="22"/>
        </w:rPr>
        <w:t xml:space="preserve">1. Rapid migration means the movement of fluids at rates </w:t>
      </w:r>
      <w:proofErr w:type="gramStart"/>
      <w:r w:rsidRPr="00800FB9">
        <w:rPr>
          <w:sz w:val="22"/>
          <w:szCs w:val="22"/>
        </w:rPr>
        <w:t>in excess of</w:t>
      </w:r>
      <w:proofErr w:type="gramEnd"/>
      <w:r w:rsidRPr="00800FB9">
        <w:rPr>
          <w:sz w:val="22"/>
          <w:szCs w:val="22"/>
        </w:rPr>
        <w:t xml:space="preserve"> ten feet (10') per year as determined by: tracer tests, age dating, in situ aquifer testing, packer tests, or other methods as approved by the department.</w:t>
      </w:r>
    </w:p>
    <w:p w14:paraId="53417767" w14:textId="58453AB8" w:rsidR="00575EE4" w:rsidRPr="00800FB9" w:rsidRDefault="00575EE4" w:rsidP="00575EE4">
      <w:pPr>
        <w:spacing w:line="240" w:lineRule="auto"/>
        <w:rPr>
          <w:sz w:val="22"/>
          <w:szCs w:val="22"/>
        </w:rPr>
      </w:pPr>
      <w:r w:rsidRPr="00800FB9">
        <w:rPr>
          <w:sz w:val="22"/>
          <w:szCs w:val="22"/>
        </w:rPr>
        <w:t>2. Recycling center means any collection (not manufacturing) facility or system that accepts source-separated recyclable or commingled recyclable materials for processing and resale to markets for resource recovery, including but not limited to, aluminum cans and scraps, tin, copper, glass, paper products, plastics, bi-metal and steel containers, and ferrous and nonferrous metals.</w:t>
      </w:r>
    </w:p>
    <w:p w14:paraId="118E7DE4" w14:textId="2BAE52DB" w:rsidR="00575EE4" w:rsidRPr="00800FB9" w:rsidRDefault="00575EE4" w:rsidP="00575EE4">
      <w:pPr>
        <w:spacing w:line="240" w:lineRule="auto"/>
        <w:rPr>
          <w:sz w:val="22"/>
          <w:szCs w:val="22"/>
        </w:rPr>
      </w:pPr>
      <w:r w:rsidRPr="00800FB9">
        <w:rPr>
          <w:sz w:val="22"/>
          <w:szCs w:val="22"/>
        </w:rPr>
        <w:t xml:space="preserve">3. Residential (household) activities means activities conducted during the routine, day-to-day operation of a residence and not occasional projects such as remodeling, demolition, or waste generated from home business activities. </w:t>
      </w:r>
    </w:p>
    <w:p w14:paraId="228054A5" w14:textId="6D07EC89" w:rsidR="00575EE4" w:rsidRPr="00800FB9" w:rsidRDefault="00575EE4" w:rsidP="00575EE4">
      <w:pPr>
        <w:spacing w:line="240" w:lineRule="auto"/>
        <w:rPr>
          <w:sz w:val="22"/>
          <w:szCs w:val="22"/>
        </w:rPr>
      </w:pPr>
      <w:r w:rsidRPr="00800FB9">
        <w:rPr>
          <w:sz w:val="22"/>
          <w:szCs w:val="22"/>
        </w:rPr>
        <w:t>4. Residential waste see definition of household waste.</w:t>
      </w:r>
    </w:p>
    <w:p w14:paraId="303BF5FD" w14:textId="78997C4E" w:rsidR="00575EE4" w:rsidRPr="00800FB9" w:rsidRDefault="00575EE4" w:rsidP="00575EE4">
      <w:pPr>
        <w:spacing w:line="240" w:lineRule="auto"/>
        <w:rPr>
          <w:sz w:val="22"/>
          <w:szCs w:val="22"/>
        </w:rPr>
      </w:pPr>
      <w:r w:rsidRPr="00800FB9">
        <w:rPr>
          <w:sz w:val="22"/>
          <w:szCs w:val="22"/>
        </w:rPr>
        <w:t>5. Run-off means rainwater, leachate, or any other liquid that drains over the surface of the ground from any part of a permitted landfill or solid waste processing facility.</w:t>
      </w:r>
    </w:p>
    <w:p w14:paraId="0758BFA8" w14:textId="20D4FCA4" w:rsidR="00575EE4" w:rsidRPr="00800FB9" w:rsidRDefault="00575EE4" w:rsidP="00575EE4">
      <w:pPr>
        <w:spacing w:line="240" w:lineRule="auto"/>
        <w:rPr>
          <w:sz w:val="22"/>
          <w:szCs w:val="22"/>
        </w:rPr>
      </w:pPr>
      <w:r w:rsidRPr="00800FB9">
        <w:rPr>
          <w:sz w:val="22"/>
          <w:szCs w:val="22"/>
        </w:rPr>
        <w:t>6. Run-on means rainwater, leachate, or any other liquid that drains over the surface of the ground onto any part of a permitted landfill or solid waste processing facility.</w:t>
      </w:r>
    </w:p>
    <w:p w14:paraId="72BD5437" w14:textId="0A9D23EC" w:rsidR="00575EE4" w:rsidRPr="00800FB9" w:rsidRDefault="00575EE4" w:rsidP="00575EE4">
      <w:pPr>
        <w:spacing w:line="240" w:lineRule="auto"/>
        <w:rPr>
          <w:sz w:val="22"/>
          <w:szCs w:val="22"/>
        </w:rPr>
      </w:pPr>
      <w:r w:rsidRPr="00800FB9">
        <w:rPr>
          <w:sz w:val="22"/>
          <w:szCs w:val="22"/>
        </w:rPr>
        <w:t>(S) Terms beginning with the letter S.</w:t>
      </w:r>
    </w:p>
    <w:p w14:paraId="6454A70F" w14:textId="161FD093" w:rsidR="00575EE4" w:rsidRPr="001330B0" w:rsidRDefault="00575EE4" w:rsidP="00575EE4">
      <w:pPr>
        <w:spacing w:line="240" w:lineRule="auto"/>
        <w:rPr>
          <w:sz w:val="22"/>
          <w:szCs w:val="22"/>
        </w:rPr>
      </w:pPr>
      <w:r w:rsidRPr="00800FB9">
        <w:rPr>
          <w:sz w:val="22"/>
          <w:szCs w:val="22"/>
        </w:rPr>
        <w:lastRenderedPageBreak/>
        <w:t>1. S</w:t>
      </w:r>
      <w:r w:rsidRPr="001330B0">
        <w:rPr>
          <w:sz w:val="22"/>
          <w:szCs w:val="22"/>
        </w:rPr>
        <w:t xml:space="preserve">alvaging means the controlled removal of solid waste </w:t>
      </w:r>
      <w:proofErr w:type="gramStart"/>
      <w:r w:rsidRPr="001330B0">
        <w:rPr>
          <w:sz w:val="22"/>
          <w:szCs w:val="22"/>
        </w:rPr>
        <w:t>materials  from</w:t>
      </w:r>
      <w:proofErr w:type="gramEnd"/>
      <w:r w:rsidRPr="001330B0">
        <w:rPr>
          <w:sz w:val="22"/>
          <w:szCs w:val="22"/>
        </w:rPr>
        <w:t xml:space="preserve"> a permitted landfill or solid waste processing facility.</w:t>
      </w:r>
    </w:p>
    <w:p w14:paraId="0C3FDA3B" w14:textId="3A96566E" w:rsidR="00575EE4" w:rsidRPr="001330B0" w:rsidRDefault="00575EE4" w:rsidP="00575EE4">
      <w:pPr>
        <w:spacing w:line="240" w:lineRule="auto"/>
        <w:rPr>
          <w:sz w:val="22"/>
          <w:szCs w:val="22"/>
        </w:rPr>
      </w:pPr>
      <w:r w:rsidRPr="001330B0">
        <w:rPr>
          <w:sz w:val="22"/>
          <w:szCs w:val="22"/>
        </w:rPr>
        <w:t xml:space="preserve">2. Scavenging means uncontrolled or unauthorized removal of solid waste from </w:t>
      </w:r>
      <w:proofErr w:type="gramStart"/>
      <w:r w:rsidRPr="001330B0">
        <w:rPr>
          <w:sz w:val="22"/>
          <w:szCs w:val="22"/>
        </w:rPr>
        <w:t>a  permitted</w:t>
      </w:r>
      <w:proofErr w:type="gramEnd"/>
      <w:r w:rsidRPr="001330B0">
        <w:rPr>
          <w:sz w:val="22"/>
          <w:szCs w:val="22"/>
        </w:rPr>
        <w:t xml:space="preserve"> landfill or solid waste processing facility.</w:t>
      </w:r>
    </w:p>
    <w:p w14:paraId="08A3BF03" w14:textId="10E3DD0B" w:rsidR="00575EE4" w:rsidRPr="001330B0" w:rsidRDefault="00800FB9" w:rsidP="00575EE4">
      <w:pPr>
        <w:spacing w:line="240" w:lineRule="auto"/>
        <w:rPr>
          <w:sz w:val="22"/>
          <w:szCs w:val="22"/>
        </w:rPr>
      </w:pPr>
      <w:r w:rsidRPr="001330B0">
        <w:rPr>
          <w:sz w:val="22"/>
          <w:szCs w:val="22"/>
        </w:rPr>
        <w:t xml:space="preserve">3. </w:t>
      </w:r>
      <w:r w:rsidR="00575EE4" w:rsidRPr="001330B0">
        <w:rPr>
          <w:sz w:val="22"/>
          <w:szCs w:val="22"/>
        </w:rPr>
        <w:t>Seismic impact zone means an area with a ten percent (10%) or greater probability that the maximum horizontal acceleration in lithified earth material, expressed as a percentage of the earth’s gravitational pull (g), will exceed 0.10g in two hundred fifty (250) years.</w:t>
      </w:r>
    </w:p>
    <w:p w14:paraId="0CE384B3" w14:textId="413AC864" w:rsidR="00575EE4" w:rsidRPr="001330B0" w:rsidRDefault="00800FB9" w:rsidP="00575EE4">
      <w:pPr>
        <w:spacing w:line="240" w:lineRule="auto"/>
        <w:rPr>
          <w:sz w:val="22"/>
          <w:szCs w:val="22"/>
        </w:rPr>
      </w:pPr>
      <w:r w:rsidRPr="001330B0">
        <w:rPr>
          <w:sz w:val="22"/>
          <w:szCs w:val="22"/>
        </w:rPr>
        <w:t xml:space="preserve">4. </w:t>
      </w:r>
      <w:r w:rsidR="00575EE4" w:rsidRPr="001330B0">
        <w:rPr>
          <w:sz w:val="22"/>
          <w:szCs w:val="22"/>
        </w:rPr>
        <w:t>Site means any area proposed for construction of a solid waste disposal area or solid waste processing facility or any area that is an existing solid waste disposal area or processing facility.</w:t>
      </w:r>
    </w:p>
    <w:p w14:paraId="0F6679C2" w14:textId="660325E9" w:rsidR="00575EE4" w:rsidRPr="001330B0" w:rsidRDefault="00800FB9" w:rsidP="00575EE4">
      <w:pPr>
        <w:spacing w:line="240" w:lineRule="auto"/>
        <w:rPr>
          <w:sz w:val="22"/>
          <w:szCs w:val="22"/>
        </w:rPr>
      </w:pPr>
      <w:r w:rsidRPr="001330B0">
        <w:rPr>
          <w:sz w:val="22"/>
          <w:szCs w:val="22"/>
        </w:rPr>
        <w:t xml:space="preserve">5. </w:t>
      </w:r>
      <w:r w:rsidR="00575EE4" w:rsidRPr="001330B0">
        <w:rPr>
          <w:sz w:val="22"/>
          <w:szCs w:val="22"/>
        </w:rPr>
        <w:t xml:space="preserve">Sludge means the accumulated semi-solid suspension of settled solids deposited from </w:t>
      </w:r>
      <w:proofErr w:type="gramStart"/>
      <w:r w:rsidR="00575EE4" w:rsidRPr="001330B0">
        <w:rPr>
          <w:sz w:val="22"/>
          <w:szCs w:val="22"/>
        </w:rPr>
        <w:t>wastewaters</w:t>
      </w:r>
      <w:proofErr w:type="gramEnd"/>
      <w:r w:rsidR="00575EE4" w:rsidRPr="001330B0">
        <w:rPr>
          <w:sz w:val="22"/>
          <w:szCs w:val="22"/>
        </w:rPr>
        <w:t xml:space="preserve"> or other fluids in tanks or basins.</w:t>
      </w:r>
    </w:p>
    <w:p w14:paraId="6959B9D4" w14:textId="1BD26844" w:rsidR="00575EE4" w:rsidRPr="001330B0" w:rsidRDefault="00800FB9" w:rsidP="00575EE4">
      <w:pPr>
        <w:spacing w:line="240" w:lineRule="auto"/>
        <w:rPr>
          <w:sz w:val="22"/>
          <w:szCs w:val="22"/>
        </w:rPr>
      </w:pPr>
      <w:r w:rsidRPr="001330B0">
        <w:rPr>
          <w:sz w:val="22"/>
          <w:szCs w:val="22"/>
        </w:rPr>
        <w:t>6.</w:t>
      </w:r>
      <w:r w:rsidR="00575EE4" w:rsidRPr="001330B0">
        <w:rPr>
          <w:sz w:val="22"/>
          <w:szCs w:val="22"/>
        </w:rPr>
        <w:t xml:space="preserve"> Soil means sediments or other unconsolidated accumulations of solid particles produced by the physical and chemical disintegration of rocks and which may contain organic matter.</w:t>
      </w:r>
    </w:p>
    <w:p w14:paraId="323AD641" w14:textId="525E66E4" w:rsidR="00575EE4" w:rsidRPr="001330B0" w:rsidRDefault="00800FB9" w:rsidP="00575EE4">
      <w:pPr>
        <w:spacing w:line="240" w:lineRule="auto"/>
        <w:rPr>
          <w:sz w:val="22"/>
          <w:szCs w:val="22"/>
        </w:rPr>
      </w:pPr>
      <w:r w:rsidRPr="001330B0">
        <w:rPr>
          <w:sz w:val="22"/>
          <w:szCs w:val="22"/>
        </w:rPr>
        <w:t xml:space="preserve">7. </w:t>
      </w:r>
      <w:r w:rsidR="00575EE4" w:rsidRPr="001330B0">
        <w:rPr>
          <w:sz w:val="22"/>
          <w:szCs w:val="22"/>
        </w:rPr>
        <w:t>Solid waste management plan means a set of documents legally adopted by a state recognized governing body of a local or regional solid waste management program to administer the solid waste management system(s) for a minimum of ten (10) years.</w:t>
      </w:r>
    </w:p>
    <w:p w14:paraId="163A4618" w14:textId="0305FC23" w:rsidR="00575EE4" w:rsidRPr="001330B0" w:rsidRDefault="00800FB9" w:rsidP="00575EE4">
      <w:pPr>
        <w:spacing w:line="240" w:lineRule="auto"/>
        <w:rPr>
          <w:sz w:val="22"/>
          <w:szCs w:val="22"/>
        </w:rPr>
      </w:pPr>
      <w:r w:rsidRPr="001330B0">
        <w:rPr>
          <w:sz w:val="22"/>
          <w:szCs w:val="22"/>
        </w:rPr>
        <w:t>8.</w:t>
      </w:r>
      <w:r w:rsidR="00575EE4" w:rsidRPr="001330B0">
        <w:rPr>
          <w:sz w:val="22"/>
          <w:szCs w:val="22"/>
        </w:rPr>
        <w:t xml:space="preserve"> Solid waste processing means one (1) or any combination of the following processes applied in the management of solid waste: salvaging, material recovery, consolidation, sorting, incineration, composting, shredding, or other size reduction, baling, transfer, or treatment of solid waste.</w:t>
      </w:r>
    </w:p>
    <w:p w14:paraId="549FCF53" w14:textId="440B4045" w:rsidR="00575EE4" w:rsidRPr="001330B0" w:rsidRDefault="007F6A05" w:rsidP="00575EE4">
      <w:pPr>
        <w:spacing w:line="240" w:lineRule="auto"/>
        <w:rPr>
          <w:sz w:val="22"/>
          <w:szCs w:val="22"/>
        </w:rPr>
      </w:pPr>
      <w:r w:rsidRPr="001330B0">
        <w:rPr>
          <w:sz w:val="22"/>
          <w:szCs w:val="22"/>
        </w:rPr>
        <w:t xml:space="preserve">9. </w:t>
      </w:r>
      <w:r w:rsidR="00575EE4" w:rsidRPr="001330B0">
        <w:rPr>
          <w:sz w:val="22"/>
          <w:szCs w:val="22"/>
        </w:rPr>
        <w:t>Source reduction means practices that avoid, eliminate, or minimize the generation of solid waste.</w:t>
      </w:r>
    </w:p>
    <w:p w14:paraId="11E17D5F" w14:textId="6B763AC5" w:rsidR="00575EE4" w:rsidRPr="001330B0" w:rsidRDefault="007F6A05" w:rsidP="00575EE4">
      <w:pPr>
        <w:spacing w:line="240" w:lineRule="auto"/>
        <w:rPr>
          <w:sz w:val="22"/>
          <w:szCs w:val="22"/>
        </w:rPr>
      </w:pPr>
      <w:r w:rsidRPr="001330B0">
        <w:rPr>
          <w:sz w:val="22"/>
          <w:szCs w:val="22"/>
        </w:rPr>
        <w:t xml:space="preserve">10. </w:t>
      </w:r>
      <w:r w:rsidR="00575EE4" w:rsidRPr="001330B0">
        <w:rPr>
          <w:sz w:val="22"/>
          <w:szCs w:val="22"/>
        </w:rPr>
        <w:t>Source-separated recyclable material means a waste material that has not been commingled with other solid waste but has been kept separate at the point of generation and for which a market exists.</w:t>
      </w:r>
    </w:p>
    <w:p w14:paraId="12934D4D" w14:textId="155AE370" w:rsidR="00575EE4" w:rsidRPr="001330B0" w:rsidRDefault="007F6A05" w:rsidP="00575EE4">
      <w:pPr>
        <w:spacing w:line="240" w:lineRule="auto"/>
        <w:rPr>
          <w:sz w:val="22"/>
          <w:szCs w:val="22"/>
        </w:rPr>
      </w:pPr>
      <w:r w:rsidRPr="001330B0">
        <w:rPr>
          <w:sz w:val="22"/>
          <w:szCs w:val="22"/>
        </w:rPr>
        <w:t xml:space="preserve">11. </w:t>
      </w:r>
      <w:r w:rsidR="00575EE4" w:rsidRPr="001330B0">
        <w:rPr>
          <w:sz w:val="22"/>
          <w:szCs w:val="22"/>
        </w:rPr>
        <w:t xml:space="preserve">Special waste means waste that is not regulated hazardous waste, but has physical or chemical characteristics, or both, that are different from municipal, demolition, construction, or wood </w:t>
      </w:r>
      <w:proofErr w:type="gramStart"/>
      <w:r w:rsidR="00575EE4" w:rsidRPr="001330B0">
        <w:rPr>
          <w:sz w:val="22"/>
          <w:szCs w:val="22"/>
        </w:rPr>
        <w:t>wastes</w:t>
      </w:r>
      <w:proofErr w:type="gramEnd"/>
      <w:r w:rsidR="00575EE4" w:rsidRPr="001330B0">
        <w:rPr>
          <w:sz w:val="22"/>
          <w:szCs w:val="22"/>
        </w:rPr>
        <w:t>, that potentially require special handling.</w:t>
      </w:r>
    </w:p>
    <w:p w14:paraId="380947C2" w14:textId="70B0F07B" w:rsidR="00575EE4" w:rsidRPr="001330B0" w:rsidRDefault="007F6A05" w:rsidP="00575EE4">
      <w:pPr>
        <w:spacing w:line="240" w:lineRule="auto"/>
        <w:rPr>
          <w:sz w:val="22"/>
          <w:szCs w:val="22"/>
        </w:rPr>
      </w:pPr>
      <w:r w:rsidRPr="001330B0">
        <w:rPr>
          <w:sz w:val="22"/>
          <w:szCs w:val="22"/>
        </w:rPr>
        <w:t xml:space="preserve">12. </w:t>
      </w:r>
      <w:r w:rsidR="00575EE4" w:rsidRPr="001330B0">
        <w:rPr>
          <w:sz w:val="22"/>
          <w:szCs w:val="22"/>
        </w:rPr>
        <w:t>Special waste landfill means a solid waste disposal area permitted by the department specifically for the disposal of one (1) or more special waste(s).</w:t>
      </w:r>
    </w:p>
    <w:p w14:paraId="5712AD93" w14:textId="6F25D8D1" w:rsidR="00575EE4" w:rsidRPr="00800FB9" w:rsidRDefault="007F6A05" w:rsidP="00575EE4">
      <w:pPr>
        <w:spacing w:line="240" w:lineRule="auto"/>
        <w:rPr>
          <w:sz w:val="22"/>
          <w:szCs w:val="22"/>
        </w:rPr>
      </w:pPr>
      <w:r w:rsidRPr="001330B0">
        <w:rPr>
          <w:sz w:val="22"/>
          <w:szCs w:val="22"/>
        </w:rPr>
        <w:t>13.</w:t>
      </w:r>
      <w:r w:rsidR="00575EE4" w:rsidRPr="001330B0">
        <w:rPr>
          <w:sz w:val="22"/>
          <w:szCs w:val="22"/>
        </w:rPr>
        <w:t xml:space="preserve"> Structural components means liners, leachate collection systems, final covers, run-on/run-off systems, and any other component used in the construction and operation of a landfill that is necessary for protection of human health and </w:t>
      </w:r>
      <w:r w:rsidR="00575EE4" w:rsidRPr="00800FB9">
        <w:rPr>
          <w:sz w:val="22"/>
          <w:szCs w:val="22"/>
        </w:rPr>
        <w:t>the environment.</w:t>
      </w:r>
    </w:p>
    <w:p w14:paraId="0299C0EA" w14:textId="7D678F72" w:rsidR="00575EE4" w:rsidRPr="00800FB9" w:rsidRDefault="00575EE4" w:rsidP="00575EE4">
      <w:pPr>
        <w:spacing w:line="240" w:lineRule="auto"/>
        <w:rPr>
          <w:sz w:val="22"/>
          <w:szCs w:val="22"/>
        </w:rPr>
      </w:pPr>
      <w:r w:rsidRPr="00800FB9">
        <w:rPr>
          <w:sz w:val="22"/>
          <w:szCs w:val="22"/>
        </w:rPr>
        <w:t>(T) Terms beginning with the letter T.</w:t>
      </w:r>
    </w:p>
    <w:p w14:paraId="5F8A82AF" w14:textId="096E376D" w:rsidR="00575EE4" w:rsidRPr="00800FB9" w:rsidRDefault="00575EE4" w:rsidP="00575EE4">
      <w:pPr>
        <w:spacing w:line="240" w:lineRule="auto"/>
        <w:rPr>
          <w:sz w:val="22"/>
          <w:szCs w:val="22"/>
        </w:rPr>
      </w:pPr>
      <w:r w:rsidRPr="00800FB9">
        <w:rPr>
          <w:sz w:val="22"/>
          <w:szCs w:val="22"/>
        </w:rPr>
        <w:t xml:space="preserve">1. Trade waste means any waste generated </w:t>
      </w:r>
      <w:proofErr w:type="gramStart"/>
      <w:r w:rsidRPr="00800FB9">
        <w:rPr>
          <w:sz w:val="22"/>
          <w:szCs w:val="22"/>
        </w:rPr>
        <w:t>as a result of</w:t>
      </w:r>
      <w:proofErr w:type="gramEnd"/>
      <w:r w:rsidRPr="00800FB9">
        <w:rPr>
          <w:sz w:val="22"/>
          <w:szCs w:val="22"/>
        </w:rPr>
        <w:t xml:space="preserve"> business activities, including but not limited to commercial waste or industrial waste.</w:t>
      </w:r>
    </w:p>
    <w:p w14:paraId="5FC45DD3" w14:textId="1307BF39" w:rsidR="00575EE4" w:rsidRPr="00800FB9" w:rsidRDefault="00575EE4" w:rsidP="00575EE4">
      <w:pPr>
        <w:spacing w:line="240" w:lineRule="auto"/>
        <w:rPr>
          <w:sz w:val="22"/>
          <w:szCs w:val="22"/>
        </w:rPr>
      </w:pPr>
      <w:r w:rsidRPr="00800FB9">
        <w:rPr>
          <w:sz w:val="22"/>
          <w:szCs w:val="22"/>
        </w:rPr>
        <w:t xml:space="preserve">2. Transfer station means a fixed or mobile intermediate solid waste processing facility where waste is transferred, with or without reduction of volume, from a vehicle, trailer, storage vessel or other waste container used for temporary storage or confinement of waste to another vehicle, trailer, storage vessel, or waste container. A transfer station may also process waste by consolidating </w:t>
      </w:r>
      <w:r w:rsidRPr="00800FB9">
        <w:rPr>
          <w:sz w:val="22"/>
          <w:szCs w:val="22"/>
        </w:rPr>
        <w:lastRenderedPageBreak/>
        <w:t xml:space="preserve">waste materials from multiple waste collection vehicles, trailers, vessels, or containers onto the floor of the facility or directly transferring waste from a waste collection vehicle, trailer, vessel, or container to another waste collection vehicle, trailer, vessel, or container for further transport to a permitted solid waste processing facility or disposal area for final disposal. </w:t>
      </w:r>
    </w:p>
    <w:p w14:paraId="0B5047DD" w14:textId="461C96F5" w:rsidR="00575EE4" w:rsidRPr="00800FB9" w:rsidRDefault="00575EE4" w:rsidP="00575EE4">
      <w:pPr>
        <w:spacing w:line="240" w:lineRule="auto"/>
        <w:rPr>
          <w:sz w:val="22"/>
          <w:szCs w:val="22"/>
        </w:rPr>
      </w:pPr>
      <w:r w:rsidRPr="00800FB9">
        <w:rPr>
          <w:sz w:val="22"/>
          <w:szCs w:val="22"/>
        </w:rPr>
        <w:t xml:space="preserve">3. Truck-to-truck transfer means the act of transferring solid waste from one (1) solid waste collection vehicle into another collection vehicle for consolidation, allowing no waste to </w:t>
      </w:r>
      <w:proofErr w:type="gramStart"/>
      <w:r w:rsidRPr="00800FB9">
        <w:rPr>
          <w:sz w:val="22"/>
          <w:szCs w:val="22"/>
        </w:rPr>
        <w:t>come into contact with</w:t>
      </w:r>
      <w:proofErr w:type="gramEnd"/>
      <w:r w:rsidRPr="00800FB9">
        <w:rPr>
          <w:sz w:val="22"/>
          <w:szCs w:val="22"/>
        </w:rPr>
        <w:t xml:space="preserve"> the ground. This activity requires a solid waste processing facility permit or permit exemption from the department. </w:t>
      </w:r>
    </w:p>
    <w:p w14:paraId="21E1A574" w14:textId="6945600F" w:rsidR="00575EE4" w:rsidRPr="00800FB9" w:rsidRDefault="00575EE4" w:rsidP="00575EE4">
      <w:pPr>
        <w:spacing w:line="240" w:lineRule="auto"/>
        <w:rPr>
          <w:sz w:val="22"/>
          <w:szCs w:val="22"/>
        </w:rPr>
      </w:pPr>
      <w:r w:rsidRPr="00800FB9">
        <w:rPr>
          <w:sz w:val="22"/>
          <w:szCs w:val="22"/>
        </w:rPr>
        <w:t>(U) Terms beginning with the letter U.</w:t>
      </w:r>
    </w:p>
    <w:p w14:paraId="68952782" w14:textId="3208FF5A" w:rsidR="00575EE4" w:rsidRPr="00800FB9" w:rsidRDefault="00575EE4" w:rsidP="00575EE4">
      <w:pPr>
        <w:spacing w:line="240" w:lineRule="auto"/>
        <w:rPr>
          <w:sz w:val="22"/>
          <w:szCs w:val="22"/>
        </w:rPr>
      </w:pPr>
      <w:r w:rsidRPr="00800FB9">
        <w:rPr>
          <w:sz w:val="22"/>
          <w:szCs w:val="22"/>
        </w:rPr>
        <w:t xml:space="preserve">1. Unstable area means a location that is susceptible to natural or human-induced events or forces capable of impairing the integrity of some or </w:t>
      </w:r>
      <w:proofErr w:type="gramStart"/>
      <w:r w:rsidRPr="00800FB9">
        <w:rPr>
          <w:sz w:val="22"/>
          <w:szCs w:val="22"/>
        </w:rPr>
        <w:t>all of</w:t>
      </w:r>
      <w:proofErr w:type="gramEnd"/>
      <w:r w:rsidRPr="00800FB9">
        <w:rPr>
          <w:sz w:val="22"/>
          <w:szCs w:val="22"/>
        </w:rPr>
        <w:t xml:space="preserve"> the landfill’s structural components responsible for preventing releases from a landfill. Unstable areas can include poor foundation conditions, areas susceptible to mass movements, and karst terranes.</w:t>
      </w:r>
    </w:p>
    <w:p w14:paraId="3D19944C" w14:textId="06DE9B94" w:rsidR="00575EE4" w:rsidRPr="00800FB9" w:rsidRDefault="00575EE4" w:rsidP="00575EE4">
      <w:pPr>
        <w:spacing w:line="240" w:lineRule="auto"/>
        <w:rPr>
          <w:sz w:val="22"/>
          <w:szCs w:val="22"/>
        </w:rPr>
      </w:pPr>
      <w:r w:rsidRPr="00800FB9">
        <w:rPr>
          <w:sz w:val="22"/>
          <w:szCs w:val="22"/>
        </w:rPr>
        <w:t xml:space="preserve">2. Uppermost aquifer means the geologic formation </w:t>
      </w:r>
      <w:proofErr w:type="gramStart"/>
      <w:r w:rsidRPr="00800FB9">
        <w:rPr>
          <w:sz w:val="22"/>
          <w:szCs w:val="22"/>
        </w:rPr>
        <w:t>nearest</w:t>
      </w:r>
      <w:proofErr w:type="gramEnd"/>
      <w:r w:rsidRPr="00800FB9">
        <w:rPr>
          <w:sz w:val="22"/>
          <w:szCs w:val="22"/>
        </w:rPr>
        <w:t xml:space="preserve"> the natural ground surface that is an aquifer, as well as lower aquifers that are hydraulically interconnected with this aquifer within the property boundary. Upper limit is measured at a point nearest to the natural ground surface to which the aquifer rises during the seasonal high groundwater table.</w:t>
      </w:r>
    </w:p>
    <w:p w14:paraId="195AFAEF" w14:textId="091ECC84" w:rsidR="00575EE4" w:rsidRPr="00800FB9" w:rsidRDefault="00575EE4" w:rsidP="00575EE4">
      <w:pPr>
        <w:spacing w:line="240" w:lineRule="auto"/>
        <w:rPr>
          <w:sz w:val="22"/>
          <w:szCs w:val="22"/>
        </w:rPr>
      </w:pPr>
      <w:r w:rsidRPr="00800FB9">
        <w:rPr>
          <w:sz w:val="22"/>
          <w:szCs w:val="22"/>
        </w:rPr>
        <w:t xml:space="preserve">3. Uppermost regional aquifer means the </w:t>
      </w:r>
      <w:proofErr w:type="spellStart"/>
      <w:r w:rsidRPr="00800FB9">
        <w:rPr>
          <w:sz w:val="22"/>
          <w:szCs w:val="22"/>
        </w:rPr>
        <w:t>hydrostratigraphic</w:t>
      </w:r>
      <w:proofErr w:type="spellEnd"/>
      <w:r w:rsidRPr="00800FB9">
        <w:rPr>
          <w:sz w:val="22"/>
          <w:szCs w:val="22"/>
        </w:rPr>
        <w:t xml:space="preserve"> unit closest to the ground surface capable of consistently yielding at least three hundred sixty (360) gallons per day of potable water to a well and is commonly used for private or public drinking water supply.</w:t>
      </w:r>
    </w:p>
    <w:p w14:paraId="525955B3" w14:textId="60105E7D" w:rsidR="00575EE4" w:rsidRPr="00800FB9" w:rsidRDefault="00575EE4" w:rsidP="00575EE4">
      <w:pPr>
        <w:spacing w:line="240" w:lineRule="auto"/>
        <w:rPr>
          <w:sz w:val="22"/>
          <w:szCs w:val="22"/>
        </w:rPr>
      </w:pPr>
      <w:r w:rsidRPr="00800FB9">
        <w:rPr>
          <w:sz w:val="22"/>
          <w:szCs w:val="22"/>
        </w:rPr>
        <w:t>4. Utility waste means fly ash waste, bottom ash waste, slag waste and flue gas emission control waste generated primarily from the combustion of coal or other fossil fuels.</w:t>
      </w:r>
    </w:p>
    <w:p w14:paraId="48399AAE" w14:textId="4AC20E5A" w:rsidR="00575EE4" w:rsidRPr="00800FB9" w:rsidRDefault="00575EE4" w:rsidP="00575EE4">
      <w:pPr>
        <w:spacing w:line="240" w:lineRule="auto"/>
        <w:rPr>
          <w:sz w:val="22"/>
          <w:szCs w:val="22"/>
        </w:rPr>
      </w:pPr>
      <w:r w:rsidRPr="00800FB9">
        <w:rPr>
          <w:sz w:val="22"/>
          <w:szCs w:val="22"/>
        </w:rPr>
        <w:t>(V) Terms beginning with the letter V.</w:t>
      </w:r>
    </w:p>
    <w:p w14:paraId="64EFD934" w14:textId="456312DB" w:rsidR="00575EE4" w:rsidRPr="00800FB9" w:rsidRDefault="00575EE4" w:rsidP="00575EE4">
      <w:pPr>
        <w:spacing w:line="240" w:lineRule="auto"/>
        <w:rPr>
          <w:sz w:val="22"/>
          <w:szCs w:val="22"/>
        </w:rPr>
      </w:pPr>
      <w:r w:rsidRPr="00800FB9">
        <w:rPr>
          <w:sz w:val="22"/>
          <w:szCs w:val="22"/>
        </w:rPr>
        <w:t>1. Vector means a carrier including, but not limited to, an arthropod, bird, or rodent capable of transmitting a pathogen from one organism to another.</w:t>
      </w:r>
    </w:p>
    <w:p w14:paraId="606C917B" w14:textId="4E3CA655" w:rsidR="00575EE4" w:rsidRPr="00800FB9" w:rsidRDefault="00575EE4" w:rsidP="00575EE4">
      <w:pPr>
        <w:spacing w:line="240" w:lineRule="auto"/>
        <w:rPr>
          <w:sz w:val="22"/>
          <w:szCs w:val="22"/>
        </w:rPr>
      </w:pPr>
      <w:r w:rsidRPr="00800FB9">
        <w:rPr>
          <w:sz w:val="22"/>
          <w:szCs w:val="22"/>
        </w:rPr>
        <w:t xml:space="preserve">2. Vegetation means plant materials that have been specified in the closure/post-closure plans and cultivated specifically for cover on the landfill and borrow area(s). </w:t>
      </w:r>
    </w:p>
    <w:p w14:paraId="4016039C" w14:textId="4CB945F7" w:rsidR="00575EE4" w:rsidRPr="00800FB9" w:rsidRDefault="00575EE4" w:rsidP="00575EE4">
      <w:pPr>
        <w:spacing w:line="240" w:lineRule="auto"/>
        <w:rPr>
          <w:sz w:val="22"/>
          <w:szCs w:val="22"/>
        </w:rPr>
      </w:pPr>
      <w:r w:rsidRPr="00800FB9">
        <w:rPr>
          <w:sz w:val="22"/>
          <w:szCs w:val="22"/>
        </w:rPr>
        <w:t xml:space="preserve">3. Vertical expansion means an expansion of a landfill vertically above and below the approved current disposal area limits through issuance of </w:t>
      </w:r>
      <w:proofErr w:type="gramStart"/>
      <w:r w:rsidRPr="00800FB9">
        <w:rPr>
          <w:sz w:val="22"/>
          <w:szCs w:val="22"/>
        </w:rPr>
        <w:t>a permit</w:t>
      </w:r>
      <w:proofErr w:type="gramEnd"/>
      <w:r w:rsidRPr="00800FB9">
        <w:rPr>
          <w:sz w:val="22"/>
          <w:szCs w:val="22"/>
        </w:rPr>
        <w:t xml:space="preserve"> modification by the department. </w:t>
      </w:r>
    </w:p>
    <w:p w14:paraId="27954F0A" w14:textId="6461DE1B" w:rsidR="00575EE4" w:rsidRPr="00800FB9" w:rsidRDefault="00575EE4" w:rsidP="00575EE4">
      <w:pPr>
        <w:spacing w:line="240" w:lineRule="auto"/>
        <w:rPr>
          <w:sz w:val="22"/>
          <w:szCs w:val="22"/>
        </w:rPr>
      </w:pPr>
      <w:r w:rsidRPr="00800FB9">
        <w:rPr>
          <w:sz w:val="22"/>
          <w:szCs w:val="22"/>
        </w:rPr>
        <w:t>(W) Terms beginning with the letter W.</w:t>
      </w:r>
    </w:p>
    <w:p w14:paraId="26060488" w14:textId="270CA515" w:rsidR="00575EE4" w:rsidRPr="00800FB9" w:rsidRDefault="00575EE4" w:rsidP="00575EE4">
      <w:pPr>
        <w:spacing w:line="240" w:lineRule="auto"/>
        <w:rPr>
          <w:sz w:val="22"/>
          <w:szCs w:val="22"/>
        </w:rPr>
      </w:pPr>
      <w:r w:rsidRPr="00800FB9">
        <w:rPr>
          <w:sz w:val="22"/>
          <w:szCs w:val="22"/>
        </w:rPr>
        <w:t>1. Washout means the carrying away of solid waste by waters of the one-hundred- (100</w:t>
      </w:r>
      <w:proofErr w:type="gramStart"/>
      <w:r w:rsidRPr="00800FB9">
        <w:rPr>
          <w:sz w:val="22"/>
          <w:szCs w:val="22"/>
        </w:rPr>
        <w:t>-)year</w:t>
      </w:r>
      <w:proofErr w:type="gramEnd"/>
      <w:r w:rsidRPr="00800FB9">
        <w:rPr>
          <w:sz w:val="22"/>
          <w:szCs w:val="22"/>
        </w:rPr>
        <w:t xml:space="preserve"> flood.</w:t>
      </w:r>
    </w:p>
    <w:p w14:paraId="4FE89D56" w14:textId="6462787F" w:rsidR="00575EE4" w:rsidRPr="00800FB9" w:rsidRDefault="00575EE4" w:rsidP="00575EE4">
      <w:pPr>
        <w:spacing w:line="240" w:lineRule="auto"/>
        <w:rPr>
          <w:sz w:val="22"/>
          <w:szCs w:val="22"/>
        </w:rPr>
      </w:pPr>
      <w:r w:rsidRPr="00800FB9">
        <w:rPr>
          <w:sz w:val="22"/>
          <w:szCs w:val="22"/>
        </w:rPr>
        <w:t xml:space="preserve">2. Waters of the state – see section 644.016, </w:t>
      </w:r>
      <w:proofErr w:type="spellStart"/>
      <w:r w:rsidRPr="00800FB9">
        <w:rPr>
          <w:sz w:val="22"/>
          <w:szCs w:val="22"/>
        </w:rPr>
        <w:t>RSMo</w:t>
      </w:r>
      <w:proofErr w:type="spellEnd"/>
      <w:r w:rsidRPr="00800FB9">
        <w:rPr>
          <w:sz w:val="22"/>
          <w:szCs w:val="22"/>
        </w:rPr>
        <w:t>.</w:t>
      </w:r>
    </w:p>
    <w:p w14:paraId="29E8D478" w14:textId="3E293114" w:rsidR="00575EE4" w:rsidRPr="00800FB9" w:rsidRDefault="00575EE4" w:rsidP="00575EE4">
      <w:pPr>
        <w:spacing w:line="240" w:lineRule="auto"/>
        <w:rPr>
          <w:sz w:val="22"/>
          <w:szCs w:val="22"/>
        </w:rPr>
      </w:pPr>
      <w:r w:rsidRPr="00800FB9">
        <w:rPr>
          <w:sz w:val="22"/>
          <w:szCs w:val="22"/>
        </w:rPr>
        <w:t>3. Water table means the upper surface of a zone of saturation where the fluid pressure of the body of groundwater is equal to atmospheric pressure.</w:t>
      </w:r>
    </w:p>
    <w:p w14:paraId="642BCC78" w14:textId="2C8104BD" w:rsidR="00575EE4" w:rsidRPr="00800FB9" w:rsidRDefault="00575EE4" w:rsidP="00575EE4">
      <w:pPr>
        <w:spacing w:line="240" w:lineRule="auto"/>
        <w:rPr>
          <w:sz w:val="22"/>
          <w:szCs w:val="22"/>
        </w:rPr>
      </w:pPr>
      <w:r w:rsidRPr="00800FB9">
        <w:rPr>
          <w:sz w:val="22"/>
          <w:szCs w:val="22"/>
        </w:rPr>
        <w:t xml:space="preserve">4. Well – see section 256.603, </w:t>
      </w:r>
      <w:proofErr w:type="spellStart"/>
      <w:r w:rsidRPr="00800FB9">
        <w:rPr>
          <w:sz w:val="22"/>
          <w:szCs w:val="22"/>
        </w:rPr>
        <w:t>RSMo</w:t>
      </w:r>
      <w:proofErr w:type="spellEnd"/>
      <w:r w:rsidRPr="00800FB9">
        <w:rPr>
          <w:sz w:val="22"/>
          <w:szCs w:val="22"/>
        </w:rPr>
        <w:t>.</w:t>
      </w:r>
    </w:p>
    <w:p w14:paraId="7F4FFF5E" w14:textId="43369078" w:rsidR="00575EE4" w:rsidRPr="00800FB9" w:rsidRDefault="00575EE4" w:rsidP="00575EE4">
      <w:pPr>
        <w:spacing w:line="240" w:lineRule="auto"/>
        <w:rPr>
          <w:sz w:val="22"/>
          <w:szCs w:val="22"/>
        </w:rPr>
      </w:pPr>
      <w:r w:rsidRPr="00800FB9">
        <w:rPr>
          <w:sz w:val="22"/>
          <w:szCs w:val="22"/>
        </w:rPr>
        <w:t xml:space="preserve">5. Wetlands means those areas that are inundated or saturated by surface water or groundwater at a frequency and duration sufficient to support, and that under normal circumstances do support, a </w:t>
      </w:r>
      <w:r w:rsidRPr="00800FB9">
        <w:rPr>
          <w:sz w:val="22"/>
          <w:szCs w:val="22"/>
        </w:rPr>
        <w:lastRenderedPageBreak/>
        <w:t>prevalence of vegetation typically adapted for life in saturated soil conditions. Wetlands include, but are not limited to, swamps, marshes, bogs, and similar areas.</w:t>
      </w:r>
    </w:p>
    <w:p w14:paraId="3CD1FFB1" w14:textId="7FD7973D" w:rsidR="00575EE4" w:rsidRPr="00800FB9" w:rsidRDefault="00575EE4" w:rsidP="00575EE4">
      <w:pPr>
        <w:spacing w:line="240" w:lineRule="auto"/>
        <w:rPr>
          <w:sz w:val="22"/>
          <w:szCs w:val="22"/>
        </w:rPr>
      </w:pPr>
      <w:r w:rsidRPr="00800FB9">
        <w:rPr>
          <w:sz w:val="22"/>
          <w:szCs w:val="22"/>
        </w:rPr>
        <w:t xml:space="preserve">6. Working face means that portion of the landfill where solid </w:t>
      </w:r>
      <w:proofErr w:type="gramStart"/>
      <w:r w:rsidRPr="00800FB9">
        <w:rPr>
          <w:sz w:val="22"/>
          <w:szCs w:val="22"/>
        </w:rPr>
        <w:t>wastes are</w:t>
      </w:r>
      <w:proofErr w:type="gramEnd"/>
      <w:r w:rsidRPr="00800FB9">
        <w:rPr>
          <w:sz w:val="22"/>
          <w:szCs w:val="22"/>
        </w:rPr>
        <w:t xml:space="preserve"> discharged, spread, and compacted prior to the placement of cover.</w:t>
      </w:r>
    </w:p>
    <w:p w14:paraId="5F4AF07B" w14:textId="6F8C011D" w:rsidR="00575EE4" w:rsidRPr="00800FB9" w:rsidRDefault="00575EE4" w:rsidP="00575EE4">
      <w:pPr>
        <w:spacing w:line="240" w:lineRule="auto"/>
        <w:rPr>
          <w:sz w:val="22"/>
          <w:szCs w:val="22"/>
        </w:rPr>
      </w:pPr>
      <w:r w:rsidRPr="00800FB9">
        <w:rPr>
          <w:sz w:val="22"/>
          <w:szCs w:val="22"/>
        </w:rPr>
        <w:t>(X) Terms beginning with the letter X.</w:t>
      </w:r>
    </w:p>
    <w:p w14:paraId="58F88DF3" w14:textId="310829D3" w:rsidR="00575EE4" w:rsidRPr="00800FB9" w:rsidRDefault="00575EE4" w:rsidP="00575EE4">
      <w:pPr>
        <w:spacing w:line="240" w:lineRule="auto"/>
        <w:rPr>
          <w:sz w:val="22"/>
          <w:szCs w:val="22"/>
        </w:rPr>
      </w:pPr>
      <w:r w:rsidRPr="00800FB9">
        <w:rPr>
          <w:sz w:val="22"/>
          <w:szCs w:val="22"/>
        </w:rPr>
        <w:t>1. (Reserved)</w:t>
      </w:r>
    </w:p>
    <w:p w14:paraId="526A995D" w14:textId="2E1B3B19" w:rsidR="00575EE4" w:rsidRPr="001330B0" w:rsidRDefault="00575EE4" w:rsidP="00575EE4">
      <w:pPr>
        <w:spacing w:line="240" w:lineRule="auto"/>
        <w:rPr>
          <w:sz w:val="22"/>
          <w:szCs w:val="22"/>
        </w:rPr>
      </w:pPr>
      <w:r w:rsidRPr="001330B0">
        <w:rPr>
          <w:sz w:val="22"/>
          <w:szCs w:val="22"/>
        </w:rPr>
        <w:t>(Y) Terms beginning with the letter Y.</w:t>
      </w:r>
    </w:p>
    <w:p w14:paraId="5E8A68D0" w14:textId="675BB5A3" w:rsidR="00575EE4" w:rsidRPr="001330B0" w:rsidRDefault="00575EE4" w:rsidP="00575EE4">
      <w:pPr>
        <w:spacing w:line="240" w:lineRule="auto"/>
        <w:rPr>
          <w:i/>
          <w:iCs/>
          <w:sz w:val="22"/>
          <w:szCs w:val="22"/>
        </w:rPr>
      </w:pPr>
      <w:r w:rsidRPr="001330B0">
        <w:rPr>
          <w:sz w:val="22"/>
          <w:szCs w:val="22"/>
        </w:rPr>
        <w:t>1.</w:t>
      </w:r>
      <w:r w:rsidR="0033459E" w:rsidRPr="001330B0">
        <w:rPr>
          <w:sz w:val="22"/>
          <w:szCs w:val="22"/>
        </w:rPr>
        <w:t xml:space="preserve"> (Reserved</w:t>
      </w:r>
      <w:r w:rsidR="001330B0" w:rsidRPr="001330B0">
        <w:rPr>
          <w:sz w:val="22"/>
          <w:szCs w:val="22"/>
        </w:rPr>
        <w:t>)</w:t>
      </w:r>
    </w:p>
    <w:p w14:paraId="7EE3E034" w14:textId="431819D4" w:rsidR="00575EE4" w:rsidRPr="00800FB9" w:rsidRDefault="00575EE4" w:rsidP="00575EE4">
      <w:pPr>
        <w:spacing w:line="240" w:lineRule="auto"/>
        <w:rPr>
          <w:sz w:val="22"/>
          <w:szCs w:val="22"/>
        </w:rPr>
      </w:pPr>
      <w:r w:rsidRPr="00800FB9">
        <w:rPr>
          <w:sz w:val="22"/>
          <w:szCs w:val="22"/>
        </w:rPr>
        <w:t>(Z) Terms beginning with the letter Z.</w:t>
      </w:r>
    </w:p>
    <w:p w14:paraId="071D39A2" w14:textId="36FE83D6" w:rsidR="00575EE4" w:rsidRPr="00800FB9" w:rsidRDefault="00575EE4" w:rsidP="00575EE4">
      <w:pPr>
        <w:spacing w:line="240" w:lineRule="auto"/>
        <w:rPr>
          <w:sz w:val="22"/>
          <w:szCs w:val="22"/>
        </w:rPr>
      </w:pPr>
      <w:r w:rsidRPr="00800FB9">
        <w:rPr>
          <w:sz w:val="22"/>
          <w:szCs w:val="22"/>
        </w:rPr>
        <w:t>1. (Reserved)</w:t>
      </w:r>
    </w:p>
    <w:p w14:paraId="0738B061" w14:textId="785DCEBA" w:rsidR="00575EE4" w:rsidRPr="001330B0" w:rsidRDefault="00575EE4" w:rsidP="00575EE4">
      <w:pPr>
        <w:spacing w:line="240" w:lineRule="auto"/>
        <w:rPr>
          <w:sz w:val="22"/>
          <w:szCs w:val="22"/>
        </w:rPr>
      </w:pPr>
      <w:r w:rsidRPr="00800FB9">
        <w:rPr>
          <w:sz w:val="22"/>
          <w:szCs w:val="22"/>
        </w:rPr>
        <w:t xml:space="preserve">(2) All other words used in this chapter have their usual customary and accepted meaning, and all words of a technical nature, or specific to the solid waste industry, will be given that meaning which </w:t>
      </w:r>
      <w:r w:rsidRPr="001330B0">
        <w:rPr>
          <w:sz w:val="22"/>
          <w:szCs w:val="22"/>
        </w:rPr>
        <w:t>is generally accepted in the solid waste industry.</w:t>
      </w:r>
    </w:p>
    <w:p w14:paraId="51CFCE70" w14:textId="77777777" w:rsidR="00575EE4" w:rsidRPr="001330B0" w:rsidRDefault="00575EE4" w:rsidP="00575EE4">
      <w:pPr>
        <w:pStyle w:val="text"/>
        <w:keepLines w:val="0"/>
        <w:spacing w:before="0" w:line="200" w:lineRule="exact"/>
        <w:rPr>
          <w:rStyle w:val="Normal1"/>
          <w:rFonts w:ascii="Times New Roman" w:eastAsia="CG Times" w:hAnsi="Times New Roman" w:cs="Times New Roman"/>
          <w:i/>
          <w:iCs/>
          <w:sz w:val="22"/>
          <w:szCs w:val="22"/>
        </w:rPr>
      </w:pPr>
      <w:r w:rsidRPr="001330B0">
        <w:rPr>
          <w:rStyle w:val="Normal1"/>
          <w:rFonts w:ascii="Times New Roman" w:eastAsia="CG Times" w:hAnsi="Times New Roman" w:cs="Times New Roman"/>
          <w:i/>
          <w:iCs/>
          <w:sz w:val="22"/>
          <w:szCs w:val="22"/>
        </w:rPr>
        <w:t xml:space="preserve">AUTHORITY: sections 260.205 and 260.225, </w:t>
      </w:r>
      <w:proofErr w:type="spellStart"/>
      <w:r w:rsidRPr="001330B0">
        <w:rPr>
          <w:rStyle w:val="Normal1"/>
          <w:rFonts w:ascii="Times New Roman" w:eastAsia="CG Times" w:hAnsi="Times New Roman" w:cs="Times New Roman"/>
          <w:i/>
          <w:iCs/>
          <w:sz w:val="22"/>
          <w:szCs w:val="22"/>
        </w:rPr>
        <w:t>RSMo</w:t>
      </w:r>
      <w:proofErr w:type="spellEnd"/>
      <w:r w:rsidRPr="001330B0">
        <w:rPr>
          <w:rStyle w:val="Normal1"/>
          <w:rFonts w:ascii="Times New Roman" w:eastAsia="CG Times" w:hAnsi="Times New Roman" w:cs="Times New Roman"/>
          <w:i/>
          <w:iCs/>
          <w:sz w:val="22"/>
          <w:szCs w:val="22"/>
        </w:rPr>
        <w:t xml:space="preserve"> </w:t>
      </w:r>
      <w:proofErr w:type="gramStart"/>
      <w:r w:rsidRPr="001330B0">
        <w:rPr>
          <w:rStyle w:val="Normal1"/>
          <w:rFonts w:ascii="Times New Roman" w:eastAsia="CG Times" w:hAnsi="Times New Roman" w:cs="Times New Roman"/>
          <w:i/>
          <w:iCs/>
          <w:sz w:val="22"/>
          <w:szCs w:val="22"/>
        </w:rPr>
        <w:t>2000.*</w:t>
      </w:r>
      <w:proofErr w:type="gramEnd"/>
      <w:r w:rsidRPr="001330B0">
        <w:rPr>
          <w:rStyle w:val="Normal1"/>
          <w:rFonts w:ascii="Times New Roman" w:eastAsia="CG Times" w:hAnsi="Times New Roman" w:cs="Times New Roman"/>
          <w:i/>
          <w:iCs/>
          <w:sz w:val="22"/>
          <w:szCs w:val="22"/>
        </w:rPr>
        <w:t xml:space="preserve"> Original rule filed Oct. 10, 1996, effective July 30, 1997. Amended: Filed June 30, 2006, effective Feb. 28, 2007.</w:t>
      </w:r>
    </w:p>
    <w:p w14:paraId="2C2F77DB" w14:textId="77777777" w:rsidR="00575EE4" w:rsidRPr="001330B0" w:rsidRDefault="00575EE4" w:rsidP="00575EE4">
      <w:pPr>
        <w:pStyle w:val="text"/>
        <w:keepLines w:val="0"/>
        <w:spacing w:before="0" w:line="200" w:lineRule="exact"/>
        <w:rPr>
          <w:rStyle w:val="Normal1"/>
          <w:rFonts w:ascii="Times New Roman" w:eastAsia="CG Times" w:hAnsi="Times New Roman" w:cs="Times New Roman"/>
          <w:i/>
          <w:iCs/>
          <w:sz w:val="22"/>
          <w:szCs w:val="22"/>
        </w:rPr>
      </w:pPr>
    </w:p>
    <w:p w14:paraId="3415C5E1" w14:textId="77777777" w:rsidR="00575EE4" w:rsidRPr="001330B0" w:rsidRDefault="00575EE4" w:rsidP="00575EE4">
      <w:pPr>
        <w:pStyle w:val="text"/>
        <w:keepLines w:val="0"/>
        <w:spacing w:before="0" w:line="200" w:lineRule="exact"/>
        <w:rPr>
          <w:rStyle w:val="Normal1"/>
          <w:rFonts w:ascii="Times New Roman" w:eastAsia="CG Times" w:hAnsi="Times New Roman" w:cs="Times New Roman"/>
          <w:i/>
          <w:iCs/>
          <w:sz w:val="22"/>
          <w:szCs w:val="22"/>
        </w:rPr>
      </w:pPr>
      <w:r w:rsidRPr="001330B0">
        <w:rPr>
          <w:rStyle w:val="Normal1"/>
          <w:rFonts w:ascii="Times New Roman" w:eastAsia="CG Times" w:hAnsi="Times New Roman" w:cs="Times New Roman"/>
          <w:i/>
          <w:iCs/>
          <w:sz w:val="22"/>
          <w:szCs w:val="22"/>
        </w:rPr>
        <w:t xml:space="preserve">*Original authority: 260.205, </w:t>
      </w:r>
      <w:proofErr w:type="spellStart"/>
      <w:r w:rsidRPr="001330B0">
        <w:rPr>
          <w:rStyle w:val="Normal1"/>
          <w:rFonts w:ascii="Times New Roman" w:eastAsia="CG Times" w:hAnsi="Times New Roman" w:cs="Times New Roman"/>
          <w:i/>
          <w:iCs/>
          <w:sz w:val="22"/>
          <w:szCs w:val="22"/>
        </w:rPr>
        <w:t>RSMo</w:t>
      </w:r>
      <w:proofErr w:type="spellEnd"/>
      <w:r w:rsidRPr="001330B0">
        <w:rPr>
          <w:rStyle w:val="Normal1"/>
          <w:rFonts w:ascii="Times New Roman" w:eastAsia="CG Times" w:hAnsi="Times New Roman" w:cs="Times New Roman"/>
          <w:i/>
          <w:iCs/>
          <w:sz w:val="22"/>
          <w:szCs w:val="22"/>
        </w:rPr>
        <w:t xml:space="preserve"> 1972, amended 1975, 1986, 1988, 1990, 1991, 1995, 1999 and 260.225, </w:t>
      </w:r>
      <w:proofErr w:type="spellStart"/>
      <w:r w:rsidRPr="001330B0">
        <w:rPr>
          <w:rStyle w:val="Normal1"/>
          <w:rFonts w:ascii="Times New Roman" w:eastAsia="CG Times" w:hAnsi="Times New Roman" w:cs="Times New Roman"/>
          <w:i/>
          <w:iCs/>
          <w:sz w:val="22"/>
          <w:szCs w:val="22"/>
        </w:rPr>
        <w:t>RSMo</w:t>
      </w:r>
      <w:proofErr w:type="spellEnd"/>
      <w:r w:rsidRPr="001330B0">
        <w:rPr>
          <w:rStyle w:val="Normal1"/>
          <w:rFonts w:ascii="Times New Roman" w:eastAsia="CG Times" w:hAnsi="Times New Roman" w:cs="Times New Roman"/>
          <w:i/>
          <w:iCs/>
          <w:sz w:val="22"/>
          <w:szCs w:val="22"/>
        </w:rPr>
        <w:t xml:space="preserve"> 1972, amended 1975, 1986, 1988, 1990, 1993, 1995.</w:t>
      </w:r>
    </w:p>
    <w:p w14:paraId="63AAAB14" w14:textId="77777777" w:rsidR="00575EE4" w:rsidRPr="00575EE4" w:rsidRDefault="00575EE4" w:rsidP="00575EE4">
      <w:pPr>
        <w:rPr>
          <w:b/>
          <w:bCs/>
          <w:sz w:val="20"/>
          <w:szCs w:val="20"/>
        </w:rPr>
      </w:pPr>
    </w:p>
    <w:p w14:paraId="22479E76" w14:textId="35A18A85" w:rsidR="00575EE4" w:rsidRPr="00575EE4" w:rsidRDefault="00575EE4" w:rsidP="00575EE4">
      <w:pPr>
        <w:rPr>
          <w:i/>
          <w:iCs/>
          <w:sz w:val="20"/>
          <w:szCs w:val="20"/>
        </w:rPr>
      </w:pPr>
      <w:r w:rsidRPr="00575EE4">
        <w:rPr>
          <w:i/>
          <w:iCs/>
          <w:sz w:val="20"/>
          <w:szCs w:val="20"/>
        </w:rPr>
        <w:t xml:space="preserve">PUBLIC COST: This proposed rule will </w:t>
      </w:r>
      <w:r w:rsidRPr="00203644">
        <w:rPr>
          <w:b/>
          <w:bCs/>
          <w:i/>
          <w:iCs/>
          <w:sz w:val="20"/>
          <w:szCs w:val="20"/>
        </w:rPr>
        <w:t>not</w:t>
      </w:r>
      <w:r w:rsidRPr="00575EE4">
        <w:rPr>
          <w:i/>
          <w:iCs/>
          <w:sz w:val="20"/>
          <w:szCs w:val="20"/>
        </w:rPr>
        <w:t xml:space="preserve"> cost state agencies or political subdivisions</w:t>
      </w:r>
      <w:r w:rsidR="003F3935">
        <w:rPr>
          <w:i/>
          <w:iCs/>
          <w:sz w:val="20"/>
          <w:szCs w:val="20"/>
        </w:rPr>
        <w:t xml:space="preserve"> more than </w:t>
      </w:r>
      <w:r w:rsidRPr="00203644">
        <w:rPr>
          <w:b/>
          <w:bCs/>
          <w:i/>
          <w:iCs/>
          <w:sz w:val="20"/>
          <w:szCs w:val="20"/>
        </w:rPr>
        <w:t>five hundred dollars ($500)</w:t>
      </w:r>
      <w:r w:rsidRPr="00575EE4">
        <w:rPr>
          <w:i/>
          <w:iCs/>
          <w:sz w:val="20"/>
          <w:szCs w:val="20"/>
        </w:rPr>
        <w:t xml:space="preserve"> in the aggregate.</w:t>
      </w:r>
    </w:p>
    <w:p w14:paraId="288CF039" w14:textId="6B9CBB04" w:rsidR="00575EE4" w:rsidRPr="00575EE4" w:rsidRDefault="00575EE4" w:rsidP="00575EE4">
      <w:pPr>
        <w:rPr>
          <w:i/>
          <w:iCs/>
          <w:sz w:val="20"/>
          <w:szCs w:val="20"/>
        </w:rPr>
      </w:pPr>
      <w:r w:rsidRPr="00575EE4">
        <w:rPr>
          <w:i/>
          <w:iCs/>
          <w:sz w:val="20"/>
          <w:szCs w:val="20"/>
        </w:rPr>
        <w:t xml:space="preserve">PRIVATE COST: This proposed rule will </w:t>
      </w:r>
      <w:r w:rsidRPr="00203644">
        <w:rPr>
          <w:b/>
          <w:bCs/>
          <w:i/>
          <w:iCs/>
          <w:sz w:val="20"/>
          <w:szCs w:val="20"/>
        </w:rPr>
        <w:t>not</w:t>
      </w:r>
      <w:r w:rsidRPr="00575EE4">
        <w:rPr>
          <w:i/>
          <w:iCs/>
          <w:sz w:val="20"/>
          <w:szCs w:val="20"/>
        </w:rPr>
        <w:t xml:space="preserve"> cost private entities more than </w:t>
      </w:r>
      <w:r w:rsidRPr="00203644">
        <w:rPr>
          <w:b/>
          <w:bCs/>
          <w:i/>
          <w:iCs/>
          <w:sz w:val="20"/>
          <w:szCs w:val="20"/>
        </w:rPr>
        <w:t>five hundred dollars ($500)</w:t>
      </w:r>
      <w:r w:rsidRPr="00575EE4">
        <w:rPr>
          <w:i/>
          <w:iCs/>
          <w:sz w:val="20"/>
          <w:szCs w:val="20"/>
        </w:rPr>
        <w:t xml:space="preserve"> in the aggregate.</w:t>
      </w:r>
    </w:p>
    <w:p w14:paraId="41E8796C" w14:textId="77777777" w:rsidR="00575EE4" w:rsidRPr="00575EE4" w:rsidRDefault="00575EE4" w:rsidP="00575EE4">
      <w:pPr>
        <w:rPr>
          <w:i/>
          <w:iCs/>
          <w:sz w:val="20"/>
          <w:szCs w:val="20"/>
        </w:rPr>
      </w:pPr>
      <w:r w:rsidRPr="00575EE4">
        <w:rPr>
          <w:i/>
          <w:iCs/>
          <w:sz w:val="20"/>
          <w:szCs w:val="20"/>
        </w:rPr>
        <w:t xml:space="preserve">NOTICE OF PUBLIC HEARING AND NOTICE TO SUBMIT COMMENTS: Anyone may file a statement in support of or in opposition to this proposed amendment with the </w:t>
      </w:r>
      <w:r w:rsidRPr="00575EE4">
        <w:rPr>
          <w:b/>
          <w:bCs/>
          <w:i/>
          <w:iCs/>
          <w:sz w:val="20"/>
          <w:szCs w:val="20"/>
        </w:rPr>
        <w:t>Missouri Department of Natural Resources PO Box 176, Jefferson City, MO 65102-0176.</w:t>
      </w:r>
      <w:r w:rsidRPr="00575EE4">
        <w:rPr>
          <w:i/>
          <w:iCs/>
          <w:sz w:val="20"/>
          <w:szCs w:val="20"/>
        </w:rPr>
        <w:t xml:space="preserve"> To be considered, comments must be received by </w:t>
      </w:r>
      <w:r w:rsidRPr="00575EE4">
        <w:rPr>
          <w:b/>
          <w:bCs/>
          <w:i/>
          <w:iCs/>
          <w:sz w:val="20"/>
          <w:szCs w:val="20"/>
        </w:rPr>
        <w:t>September 29, 2026</w:t>
      </w:r>
      <w:r w:rsidRPr="00575EE4">
        <w:rPr>
          <w:i/>
          <w:iCs/>
          <w:sz w:val="20"/>
          <w:szCs w:val="20"/>
        </w:rPr>
        <w:t xml:space="preserve">. A public hearing is scheduled for </w:t>
      </w:r>
      <w:r w:rsidRPr="00575EE4">
        <w:rPr>
          <w:b/>
          <w:bCs/>
          <w:i/>
          <w:iCs/>
          <w:sz w:val="20"/>
          <w:szCs w:val="20"/>
        </w:rPr>
        <w:t>10:00 a.m., September 22, 2026</w:t>
      </w:r>
      <w:r w:rsidRPr="00575EE4">
        <w:rPr>
          <w:i/>
          <w:iCs/>
          <w:sz w:val="20"/>
          <w:szCs w:val="20"/>
        </w:rPr>
        <w:t>, at Bennett Springs Conference Room, 1730 East Elm St., Jefferson City, MO 65101.</w:t>
      </w:r>
    </w:p>
    <w:p w14:paraId="0E86FF5A" w14:textId="77777777" w:rsidR="00575EE4" w:rsidRPr="00575EE4" w:rsidRDefault="00575EE4" w:rsidP="00575EE4">
      <w:pPr>
        <w:rPr>
          <w:b/>
          <w:bCs/>
        </w:rPr>
      </w:pPr>
    </w:p>
    <w:p w14:paraId="6BFECE60" w14:textId="77777777" w:rsidR="00575EE4" w:rsidRPr="00575EE4" w:rsidRDefault="00575EE4" w:rsidP="00575EE4">
      <w:pPr>
        <w:rPr>
          <w:b/>
          <w:bCs/>
        </w:rPr>
      </w:pPr>
    </w:p>
    <w:p w14:paraId="7E63196B" w14:textId="42ABAF50" w:rsidR="001841A3" w:rsidRPr="00575EE4" w:rsidRDefault="001841A3">
      <w:pPr>
        <w:rPr>
          <w:b/>
          <w:bCs/>
        </w:rPr>
      </w:pPr>
    </w:p>
    <w:sectPr w:rsidR="001841A3" w:rsidRPr="00575EE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G Times">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54E2"/>
    <w:rsid w:val="0013058C"/>
    <w:rsid w:val="001330B0"/>
    <w:rsid w:val="001841A3"/>
    <w:rsid w:val="00203644"/>
    <w:rsid w:val="00225B95"/>
    <w:rsid w:val="0033459E"/>
    <w:rsid w:val="00344744"/>
    <w:rsid w:val="00346959"/>
    <w:rsid w:val="00354681"/>
    <w:rsid w:val="003653EA"/>
    <w:rsid w:val="003F3935"/>
    <w:rsid w:val="00407714"/>
    <w:rsid w:val="004B6970"/>
    <w:rsid w:val="00575EE4"/>
    <w:rsid w:val="005E46A8"/>
    <w:rsid w:val="00623FC0"/>
    <w:rsid w:val="00663962"/>
    <w:rsid w:val="00753373"/>
    <w:rsid w:val="00753EA9"/>
    <w:rsid w:val="007546E3"/>
    <w:rsid w:val="0076185B"/>
    <w:rsid w:val="007F6A05"/>
    <w:rsid w:val="00800FB9"/>
    <w:rsid w:val="00880D82"/>
    <w:rsid w:val="00884230"/>
    <w:rsid w:val="009B7BFE"/>
    <w:rsid w:val="00AD0E1E"/>
    <w:rsid w:val="00B33853"/>
    <w:rsid w:val="00B81D9F"/>
    <w:rsid w:val="00BE426F"/>
    <w:rsid w:val="00C92F26"/>
    <w:rsid w:val="00D1695E"/>
    <w:rsid w:val="00E154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095D92"/>
  <w15:chartTrackingRefBased/>
  <w15:docId w15:val="{C67BFD0D-FE64-40E3-BC2D-0CCF70F450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54E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154E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54E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54E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54E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54E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54E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54E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54E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54E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154E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54E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54E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54E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54E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54E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54E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54E2"/>
    <w:rPr>
      <w:rFonts w:eastAsiaTheme="majorEastAsia" w:cstheme="majorBidi"/>
      <w:color w:val="272727" w:themeColor="text1" w:themeTint="D8"/>
    </w:rPr>
  </w:style>
  <w:style w:type="paragraph" w:styleId="Title">
    <w:name w:val="Title"/>
    <w:basedOn w:val="Normal"/>
    <w:next w:val="Normal"/>
    <w:link w:val="TitleChar"/>
    <w:uiPriority w:val="10"/>
    <w:qFormat/>
    <w:rsid w:val="00E154E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154E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154E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154E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54E2"/>
    <w:pPr>
      <w:spacing w:before="160"/>
      <w:jc w:val="center"/>
    </w:pPr>
    <w:rPr>
      <w:i/>
      <w:iCs/>
      <w:color w:val="404040" w:themeColor="text1" w:themeTint="BF"/>
    </w:rPr>
  </w:style>
  <w:style w:type="character" w:customStyle="1" w:styleId="QuoteChar">
    <w:name w:val="Quote Char"/>
    <w:basedOn w:val="DefaultParagraphFont"/>
    <w:link w:val="Quote"/>
    <w:uiPriority w:val="29"/>
    <w:rsid w:val="00E154E2"/>
    <w:rPr>
      <w:i/>
      <w:iCs/>
      <w:color w:val="404040" w:themeColor="text1" w:themeTint="BF"/>
    </w:rPr>
  </w:style>
  <w:style w:type="paragraph" w:styleId="ListParagraph">
    <w:name w:val="List Paragraph"/>
    <w:basedOn w:val="Normal"/>
    <w:uiPriority w:val="34"/>
    <w:qFormat/>
    <w:rsid w:val="00E154E2"/>
    <w:pPr>
      <w:ind w:left="720"/>
      <w:contextualSpacing/>
    </w:pPr>
  </w:style>
  <w:style w:type="character" w:styleId="IntenseEmphasis">
    <w:name w:val="Intense Emphasis"/>
    <w:basedOn w:val="DefaultParagraphFont"/>
    <w:uiPriority w:val="21"/>
    <w:qFormat/>
    <w:rsid w:val="00E154E2"/>
    <w:rPr>
      <w:i/>
      <w:iCs/>
      <w:color w:val="0F4761" w:themeColor="accent1" w:themeShade="BF"/>
    </w:rPr>
  </w:style>
  <w:style w:type="paragraph" w:styleId="IntenseQuote">
    <w:name w:val="Intense Quote"/>
    <w:basedOn w:val="Normal"/>
    <w:next w:val="Normal"/>
    <w:link w:val="IntenseQuoteChar"/>
    <w:uiPriority w:val="30"/>
    <w:qFormat/>
    <w:rsid w:val="00E154E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54E2"/>
    <w:rPr>
      <w:i/>
      <w:iCs/>
      <w:color w:val="0F4761" w:themeColor="accent1" w:themeShade="BF"/>
    </w:rPr>
  </w:style>
  <w:style w:type="character" w:styleId="IntenseReference">
    <w:name w:val="Intense Reference"/>
    <w:basedOn w:val="DefaultParagraphFont"/>
    <w:uiPriority w:val="32"/>
    <w:qFormat/>
    <w:rsid w:val="00E154E2"/>
    <w:rPr>
      <w:b/>
      <w:bCs/>
      <w:smallCaps/>
      <w:color w:val="0F4761" w:themeColor="accent1" w:themeShade="BF"/>
      <w:spacing w:val="5"/>
    </w:rPr>
  </w:style>
  <w:style w:type="paragraph" w:customStyle="1" w:styleId="text">
    <w:name w:val="text"/>
    <w:link w:val="textChar"/>
    <w:qFormat/>
    <w:rsid w:val="00575EE4"/>
    <w:pPr>
      <w:keepLines/>
      <w:tabs>
        <w:tab w:val="left" w:pos="6651"/>
        <w:tab w:val="left" w:pos="6683"/>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before="181" w:after="0" w:line="240" w:lineRule="auto"/>
      <w:jc w:val="both"/>
      <w:textAlignment w:val="baseline"/>
    </w:pPr>
    <w:rPr>
      <w:rFonts w:ascii="CG Times" w:eastAsia="CG Times" w:hAnsi="CG Times" w:cs="CG Times"/>
      <w:color w:val="010000"/>
      <w:kern w:val="0"/>
      <w:sz w:val="18"/>
      <w:szCs w:val="20"/>
      <w:lang w:bidi="en-US"/>
      <w14:ligatures w14:val="none"/>
    </w:rPr>
  </w:style>
  <w:style w:type="character" w:customStyle="1" w:styleId="Normal1">
    <w:name w:val="Normal1"/>
    <w:rsid w:val="00575EE4"/>
    <w:rPr>
      <w:rFonts w:ascii="Arial" w:eastAsia="Arial" w:hAnsi="Arial" w:cs="Arial"/>
      <w:sz w:val="24"/>
    </w:rPr>
  </w:style>
  <w:style w:type="character" w:customStyle="1" w:styleId="textChar">
    <w:name w:val="text Char"/>
    <w:basedOn w:val="DefaultParagraphFont"/>
    <w:link w:val="text"/>
    <w:rsid w:val="00575EE4"/>
    <w:rPr>
      <w:rFonts w:ascii="CG Times" w:eastAsia="CG Times" w:hAnsi="CG Times" w:cs="CG Times"/>
      <w:color w:val="010000"/>
      <w:kern w:val="0"/>
      <w:sz w:val="18"/>
      <w:szCs w:val="20"/>
      <w:lang w:bidi="en-US"/>
      <w14:ligatures w14:val="none"/>
    </w:rPr>
  </w:style>
  <w:style w:type="paragraph" w:styleId="Revision">
    <w:name w:val="Revision"/>
    <w:hidden/>
    <w:uiPriority w:val="99"/>
    <w:semiHidden/>
    <w:rsid w:val="0034474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209</TotalTime>
  <Pages>10</Pages>
  <Words>4188</Words>
  <Characters>23875</Characters>
  <Application>Microsoft Office Word</Application>
  <DocSecurity>0</DocSecurity>
  <Lines>198</Lines>
  <Paragraphs>56</Paragraphs>
  <ScaleCrop>false</ScaleCrop>
  <HeadingPairs>
    <vt:vector size="2" baseType="variant">
      <vt:variant>
        <vt:lpstr>Title</vt:lpstr>
      </vt:variant>
      <vt:variant>
        <vt:i4>1</vt:i4>
      </vt:variant>
    </vt:vector>
  </HeadingPairs>
  <TitlesOfParts>
    <vt:vector size="1" baseType="lpstr">
      <vt:lpstr/>
    </vt:vector>
  </TitlesOfParts>
  <Company>State of Missouri</Company>
  <LinksUpToDate>false</LinksUpToDate>
  <CharactersWithSpaces>28007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Williams, Emma</dc:creator>
  <cp:keywords/>
  <dc:description/>
  <cp:lastModifiedBy>Williams, Emma</cp:lastModifiedBy>
  <cp:revision>20</cp:revision>
  <dcterms:created xsi:type="dcterms:W3CDTF">2026-07-08T14:38:00Z</dcterms:created>
  <dcterms:modified xsi:type="dcterms:W3CDTF">2026-08-12T14:50:00Z</dcterms:modified>
</cp:coreProperties>
</file>